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shd w:val="clear" w:fill="auto"/>
        <w:spacing w:lineRule="auto" w:line="276" w:before="0" w:after="0"/>
        <w:ind w:left="0" w:right="0" w:hanging="0"/>
        <w:jc w:val="left"/>
        <w:rPr/>
      </w:pPr>
      <w:r>
        <w:rPr/>
      </w:r>
    </w:p>
    <w:p>
      <w:pPr>
        <w:pStyle w:val="Normal"/>
        <w:widowControl w:val="false"/>
        <w:spacing w:lineRule="auto" w:line="276"/>
        <w:ind w:hanging="0"/>
        <w:rPr>
          <w:rFonts w:eastAsia="Arial" w:cs="Arial"/>
          <w:b/>
          <w:sz w:val="36"/>
          <w:szCs w:val="36"/>
          <w:shd w:fill="auto" w:val="clear"/>
        </w:rPr>
      </w:pPr>
      <w:r>
        <w:rPr/>
      </w:r>
    </w:p>
    <w:p>
      <w:pPr>
        <w:pStyle w:val="Normal"/>
        <w:spacing w:before="0" w:after="120"/>
        <w:ind w:hanging="0"/>
        <w:jc w:val="center"/>
        <w:rPr/>
      </w:pPr>
      <w:r>
        <w:rPr>
          <w:rFonts w:cs="Arial"/>
          <w:b/>
          <w:bCs/>
          <w:sz w:val="36"/>
          <w:szCs w:val="36"/>
        </w:rPr>
        <w:t>PN METRO PLUS E CITTÀ MEDIE SUD 2021-2027</w:t>
      </w:r>
    </w:p>
    <w:p>
      <w:pPr>
        <w:pStyle w:val="Normal"/>
        <w:widowControl/>
        <w:spacing w:before="0" w:after="120"/>
        <w:jc w:val="center"/>
        <w:rPr/>
      </w:pPr>
      <w:r>
        <w:rPr>
          <w:rFonts w:eastAsia="Arial" w:cs="Arial"/>
          <w:b/>
          <w:sz w:val="36"/>
          <w:szCs w:val="36"/>
          <w:shd w:fill="auto" w:val="clear"/>
        </w:rPr>
        <w:t>Progetto TO1.1.3.1.A - Aiuti all’economia di prossimità</w:t>
      </w:r>
    </w:p>
    <w:p>
      <w:pPr>
        <w:pStyle w:val="Normal"/>
        <w:widowControl/>
        <w:spacing w:before="0" w:after="120"/>
        <w:jc w:val="center"/>
        <w:rPr/>
      </w:pPr>
      <w:r>
        <w:rPr>
          <w:rFonts w:eastAsia="Arial" w:cs="Arial"/>
          <w:b/>
          <w:bCs/>
          <w:sz w:val="36"/>
          <w:szCs w:val="36"/>
          <w:highlight w:val="white"/>
          <w:shd w:fill="FFFF00" w:val="clear"/>
        </w:rPr>
        <w:t xml:space="preserve">CUP  C15I24000010006 – </w:t>
      </w:r>
      <w:r>
        <w:rPr>
          <w:rFonts w:eastAsia="Arial" w:cs="Arial"/>
          <w:b/>
          <w:bCs/>
          <w:sz w:val="36"/>
          <w:szCs w:val="36"/>
          <w:highlight w:val="white"/>
          <w:shd w:fill="FFFF00" w:val="clear"/>
        </w:rPr>
        <w:t xml:space="preserve">SECONDA EDIZIONE </w:t>
      </w:r>
    </w:p>
    <w:p>
      <w:pPr>
        <w:pStyle w:val="Normal"/>
        <w:widowControl/>
        <w:spacing w:before="0" w:after="120"/>
        <w:jc w:val="center"/>
        <w:rPr>
          <w:b/>
          <w:bCs/>
        </w:rPr>
      </w:pPr>
      <w:r>
        <w:rPr>
          <w:rFonts w:eastAsia="Arial" w:cs="Arial"/>
          <w:b/>
          <w:bCs/>
          <w:sz w:val="36"/>
          <w:szCs w:val="36"/>
          <w:shd w:fill="auto" w:val="clear"/>
        </w:rPr>
        <w:t>(Scadenza 30 Settembre 2026, h.13.00)</w:t>
      </w:r>
    </w:p>
    <w:p>
      <w:pPr>
        <w:pStyle w:val="Normal"/>
        <w:spacing w:lineRule="auto" w:line="240" w:before="0" w:after="120"/>
        <w:ind w:hanging="0"/>
        <w:rPr>
          <w:rFonts w:ascii="Times New Roman" w:hAnsi="Times New Roman" w:eastAsia="Arial" w:cs="Arial"/>
          <w:b/>
          <w:sz w:val="36"/>
          <w:szCs w:val="36"/>
          <w:highlight w:val="white"/>
        </w:rPr>
      </w:pPr>
      <w:r>
        <w:rPr>
          <w:rFonts w:eastAsia="Arial" w:cs="Arial"/>
          <w:b/>
          <w:sz w:val="36"/>
          <w:szCs w:val="36"/>
          <w:highlight w:val="white"/>
        </w:rPr>
      </w:r>
    </w:p>
    <w:p>
      <w:pPr>
        <w:pStyle w:val="Normal"/>
        <w:spacing w:lineRule="auto" w:line="240" w:before="0" w:after="120"/>
        <w:ind w:hanging="0"/>
        <w:rPr>
          <w:rFonts w:ascii="Times New Roman" w:hAnsi="Times New Roman" w:eastAsia="Arial" w:cs="Arial"/>
          <w:b/>
          <w:sz w:val="36"/>
          <w:szCs w:val="36"/>
          <w:highlight w:val="white"/>
        </w:rPr>
      </w:pPr>
      <w:r>
        <w:rPr>
          <w:rFonts w:eastAsia="Arial" w:cs="Arial"/>
          <w:b/>
          <w:sz w:val="36"/>
          <w:szCs w:val="36"/>
          <w:highlight w:val="white"/>
        </w:rPr>
      </w:r>
    </w:p>
    <w:p>
      <w:pPr>
        <w:pStyle w:val="Normal"/>
        <w:spacing w:lineRule="auto" w:line="240" w:before="0" w:after="120"/>
        <w:ind w:hanging="0"/>
        <w:rPr>
          <w:rFonts w:ascii="Times New Roman" w:hAnsi="Times New Roman" w:eastAsia="Arial" w:cs="Arial"/>
          <w:b/>
          <w:sz w:val="36"/>
          <w:szCs w:val="36"/>
          <w:highlight w:val="white"/>
        </w:rPr>
      </w:pPr>
      <w:r>
        <w:rPr>
          <w:rFonts w:eastAsia="Arial" w:cs="Arial"/>
          <w:b/>
          <w:sz w:val="36"/>
          <w:szCs w:val="36"/>
          <w:highlight w:val="white"/>
        </w:rPr>
      </w:r>
    </w:p>
    <w:p>
      <w:pPr>
        <w:pStyle w:val="Normal"/>
        <w:spacing w:lineRule="auto" w:line="240" w:before="0" w:after="120"/>
        <w:ind w:hanging="0"/>
        <w:jc w:val="center"/>
        <w:rPr>
          <w:rFonts w:ascii="Times New Roman" w:hAnsi="Times New Roman" w:eastAsia="Arial" w:cs="Arial"/>
          <w:b/>
          <w:sz w:val="36"/>
          <w:szCs w:val="36"/>
          <w:highlight w:val="white"/>
        </w:rPr>
      </w:pPr>
      <w:r>
        <w:rPr>
          <w:rFonts w:eastAsia="Arial" w:cs="Arial"/>
          <w:b/>
          <w:sz w:val="36"/>
          <w:szCs w:val="36"/>
          <w:highlight w:val="white"/>
        </w:rPr>
      </w:r>
    </w:p>
    <w:p>
      <w:pPr>
        <w:pStyle w:val="Normal"/>
        <w:spacing w:lineRule="auto" w:line="240" w:before="0" w:after="120"/>
        <w:ind w:hanging="0"/>
        <w:jc w:val="center"/>
        <w:rPr>
          <w:rFonts w:eastAsia="Calibri" w:cs="Calibri"/>
          <w:b/>
        </w:rPr>
      </w:pPr>
      <w:r>
        <w:rPr>
          <w:rFonts w:eastAsia="Calibri" w:cs="Calibri"/>
          <w:b/>
          <w:sz w:val="36"/>
          <w:szCs w:val="36"/>
        </w:rPr>
        <w:t>ALLEGATO 3</w:t>
      </w:r>
    </w:p>
    <w:p>
      <w:pPr>
        <w:pStyle w:val="Normal"/>
        <w:spacing w:lineRule="auto" w:line="240" w:before="0" w:after="120"/>
        <w:ind w:hanging="0"/>
        <w:jc w:val="center"/>
        <w:rPr>
          <w:rFonts w:eastAsia="Calibri" w:cs="Calibri"/>
          <w:b/>
        </w:rPr>
      </w:pPr>
      <w:r>
        <w:rPr>
          <w:rFonts w:eastAsia="Calibri" w:cs="Calibri"/>
          <w:b/>
          <w:sz w:val="36"/>
          <w:szCs w:val="36"/>
        </w:rPr>
        <w:t>SCHEDA SOGGETTO PROPONENTE</w:t>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spacing w:lineRule="auto" w:line="240" w:before="0" w:after="120"/>
        <w:ind w:hanging="0"/>
        <w:jc w:val="center"/>
        <w:rPr>
          <w:rFonts w:ascii="Calibri" w:hAnsi="Calibri" w:eastAsia="Calibri" w:cs="Calibri"/>
          <w:b/>
          <w:sz w:val="36"/>
          <w:szCs w:val="36"/>
        </w:rPr>
      </w:pPr>
      <w:r>
        <w:rPr>
          <w:rFonts w:eastAsia="Calibri" w:cs="Calibri" w:ascii="Calibri" w:hAnsi="Calibri"/>
          <w:b/>
          <w:sz w:val="36"/>
          <w:szCs w:val="36"/>
        </w:rPr>
      </w:r>
    </w:p>
    <w:p>
      <w:pPr>
        <w:pStyle w:val="Normal"/>
        <w:keepNext w:val="true"/>
        <w:widowControl/>
        <w:suppressAutoHyphens w:val="true"/>
        <w:bidi w:val="0"/>
        <w:spacing w:before="0" w:after="0"/>
        <w:ind w:left="0" w:right="0" w:hanging="0"/>
        <w:jc w:val="center"/>
        <w:rPr>
          <w:rFonts w:ascii="Arial" w:hAnsi="Arial"/>
          <w:i/>
          <w:i/>
          <w:iCs/>
          <w:sz w:val="20"/>
          <w:szCs w:val="20"/>
        </w:rPr>
      </w:pPr>
      <w:r>
        <w:rPr>
          <w:rFonts w:eastAsia="Arial" w:cs="Arial" w:ascii="Arial" w:hAnsi="Arial"/>
          <w:i/>
          <w:iCs/>
          <w:sz w:val="20"/>
          <w:szCs w:val="20"/>
          <w:highlight w:val="white"/>
        </w:rPr>
        <w:t>Dichiarazioni sostitutive di certificazioni e di atti di notorietà ai sensi degli articoli 46 e 47 del Decreto del Presidente della Repubblica n. 445 del 28 dicembre 2000</w:t>
      </w:r>
    </w:p>
    <w:p>
      <w:pPr>
        <w:pStyle w:val="Normal"/>
        <w:keepNext w:val="true"/>
        <w:ind w:hanging="2"/>
        <w:jc w:val="center"/>
        <w:rPr>
          <w:rFonts w:ascii="Times New Roman" w:hAnsi="Times New Roman" w:eastAsia="Arial" w:cs="Arial"/>
          <w:sz w:val="24"/>
          <w:szCs w:val="24"/>
          <w:highlight w:val="green"/>
        </w:rPr>
      </w:pPr>
      <w:r>
        <w:rPr>
          <w:rFonts w:eastAsia="Arial" w:cs="Arial"/>
          <w:sz w:val="24"/>
          <w:szCs w:val="24"/>
          <w:highlight w:val="green"/>
        </w:rPr>
      </w:r>
    </w:p>
    <w:p>
      <w:pPr>
        <w:pStyle w:val="Normal"/>
        <w:spacing w:lineRule="auto" w:line="360" w:before="156" w:after="0"/>
        <w:ind w:hanging="2"/>
        <w:jc w:val="both"/>
        <w:rPr/>
      </w:pPr>
      <w:r>
        <w:rPr>
          <w:rFonts w:eastAsia="Arial" w:cs="Arial" w:ascii="Arial" w:hAnsi="Arial"/>
          <w:sz w:val="20"/>
          <w:szCs w:val="20"/>
        </w:rPr>
        <w:t>Il/la sottoscritto/a _____________________________________________________________________</w:t>
      </w:r>
    </w:p>
    <w:p>
      <w:pPr>
        <w:pStyle w:val="Normal"/>
        <w:spacing w:lineRule="auto" w:line="360" w:before="156" w:after="0"/>
        <w:ind w:hanging="2"/>
        <w:jc w:val="both"/>
        <w:rPr/>
      </w:pPr>
      <w:r>
        <w:rPr>
          <w:rFonts w:eastAsia="Arial" w:cs="Arial" w:ascii="Arial" w:hAnsi="Arial"/>
          <w:sz w:val="20"/>
          <w:szCs w:val="20"/>
        </w:rPr>
        <w:t>C.F.________________________________________________</w:t>
      </w:r>
      <w:r>
        <w:rPr>
          <w:rFonts w:eastAsia="Arial" w:cs="Arial" w:ascii="Arial" w:hAnsi="Arial"/>
          <w:color w:val="auto"/>
          <w:kern w:val="0"/>
          <w:sz w:val="20"/>
          <w:szCs w:val="20"/>
          <w:lang w:val="it-IT" w:eastAsia="zh-CN" w:bidi="hi-IN"/>
        </w:rPr>
        <w:t>pec/mail________________________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______________________________domicilio fiscale________________________________________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___________________________________________________________________________________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in qualità di titolare dell’ente ____________________________________________________________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Forma giuridica ______________________________________________________________________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Codice fiscale/Partita IVA______________________________________________________________</w:t>
      </w:r>
    </w:p>
    <w:p>
      <w:pPr>
        <w:pStyle w:val="Normal"/>
        <w:spacing w:lineRule="auto" w:line="360" w:before="156" w:after="0"/>
        <w:ind w:hanging="2"/>
        <w:jc w:val="both"/>
        <w:rPr/>
      </w:pPr>
      <w:r>
        <w:rPr>
          <w:rFonts w:eastAsia="Arial" w:cs="Arial" w:ascii="Arial" w:hAnsi="Arial"/>
          <w:color w:val="auto"/>
          <w:kern w:val="0"/>
          <w:sz w:val="20"/>
          <w:szCs w:val="20"/>
          <w:lang w:val="it-IT" w:eastAsia="zh-CN" w:bidi="hi-IN"/>
        </w:rPr>
        <w:t>Codice ATECO (2025) ________________________________________________________________</w:t>
      </w:r>
    </w:p>
    <w:p>
      <w:pPr>
        <w:pStyle w:val="Normal"/>
        <w:spacing w:lineRule="auto" w:line="360" w:before="156" w:after="0"/>
        <w:ind w:hanging="0"/>
        <w:jc w:val="both"/>
        <w:rPr/>
      </w:pPr>
      <w:r>
        <w:rPr>
          <w:rFonts w:eastAsia="Arial" w:cs="Arial" w:ascii="Arial" w:hAnsi="Arial"/>
          <w:color w:val="auto"/>
          <w:kern w:val="0"/>
          <w:sz w:val="20"/>
          <w:szCs w:val="20"/>
          <w:lang w:val="it-IT" w:eastAsia="zh-CN" w:bidi="hi-IN"/>
        </w:rPr>
        <w:t>Descrizione ATECO (2025) ____________________________________________________________</w:t>
      </w:r>
    </w:p>
    <w:p>
      <w:pPr>
        <w:pStyle w:val="Normal"/>
        <w:spacing w:lineRule="auto" w:line="360" w:before="156" w:after="0"/>
        <w:ind w:hanging="2"/>
        <w:jc w:val="both"/>
        <w:rPr>
          <w:rFonts w:ascii="Arial" w:hAnsi="Arial" w:eastAsia="Arial" w:cs="Arial"/>
          <w:color w:val="auto"/>
          <w:kern w:val="0"/>
          <w:sz w:val="20"/>
          <w:szCs w:val="20"/>
          <w:lang w:val="it-IT" w:eastAsia="zh-CN" w:bidi="hi-IN"/>
        </w:rPr>
      </w:pPr>
      <w:r>
        <w:rPr>
          <w:rFonts w:eastAsia="Arial" w:cs="Arial" w:ascii="Arial" w:hAnsi="Arial"/>
          <w:color w:val="auto"/>
          <w:kern w:val="0"/>
          <w:sz w:val="20"/>
          <w:szCs w:val="20"/>
          <w:lang w:val="it-IT" w:eastAsia="zh-CN" w:bidi="hi-IN"/>
        </w:rPr>
        <w:t>___________________________________________________________________________________</w:t>
      </w:r>
    </w:p>
    <w:p>
      <w:pPr>
        <w:pStyle w:val="Normal"/>
        <w:spacing w:lineRule="auto" w:line="360" w:before="156" w:after="240"/>
        <w:ind w:hanging="2"/>
        <w:jc w:val="both"/>
        <w:rPr>
          <w:rFonts w:ascii="Arial" w:hAnsi="Arial" w:eastAsia="Arial" w:cs="Arial"/>
          <w:color w:val="auto"/>
          <w:kern w:val="0"/>
          <w:sz w:val="20"/>
          <w:szCs w:val="20"/>
          <w:lang w:val="it-IT" w:eastAsia="zh-CN" w:bidi="hi-IN"/>
        </w:rPr>
      </w:pPr>
      <w:r>
        <w:rPr>
          <w:rFonts w:eastAsia="Arial" w:cs="Arial" w:ascii="Arial" w:hAnsi="Arial"/>
          <w:color w:val="auto"/>
          <w:kern w:val="0"/>
          <w:sz w:val="20"/>
          <w:szCs w:val="20"/>
          <w:lang w:val="it-IT" w:eastAsia="zh-CN" w:bidi="hi-IN"/>
        </w:rPr>
        <w:t>Data di costituzione _____/_____/__________,</w:t>
      </w:r>
    </w:p>
    <w:p>
      <w:pPr>
        <w:pStyle w:val="Normal"/>
        <w:spacing w:lineRule="auto" w:line="360" w:before="0" w:after="240"/>
        <w:ind w:hanging="2"/>
        <w:jc w:val="both"/>
        <w:rPr>
          <w:rFonts w:ascii="Arial" w:hAnsi="Arial"/>
          <w:sz w:val="20"/>
          <w:szCs w:val="20"/>
        </w:rPr>
      </w:pPr>
      <w:r>
        <w:rPr>
          <w:rFonts w:eastAsia="Arial" w:cs="Arial" w:ascii="Arial" w:hAnsi="Arial"/>
          <w:sz w:val="20"/>
          <w:szCs w:val="20"/>
        </w:rPr>
        <w:t xml:space="preserve"> </w:t>
      </w:r>
      <w:r>
        <w:rPr>
          <w:rFonts w:eastAsia="Arial" w:cs="Arial" w:ascii="Arial" w:hAnsi="Arial"/>
          <w:b w:val="false"/>
          <w:bCs w:val="false"/>
          <w:color w:val="auto"/>
          <w:kern w:val="0"/>
          <w:sz w:val="20"/>
          <w:szCs w:val="20"/>
          <w:lang w:val="it-IT" w:eastAsia="zh-CN" w:bidi="hi-IN"/>
        </w:rPr>
        <w:t>avente</w:t>
      </w:r>
      <w:r>
        <w:rPr>
          <w:rFonts w:eastAsia="Arial" w:cs="Arial" w:ascii="Arial" w:hAnsi="Arial"/>
          <w:sz w:val="20"/>
          <w:szCs w:val="20"/>
        </w:rPr>
        <w:t xml:space="preserve"> s</w:t>
      </w:r>
      <w:r>
        <w:rPr>
          <w:rFonts w:eastAsia="Arial" w:cs="Arial" w:ascii="Arial" w:hAnsi="Arial"/>
          <w:b w:val="false"/>
          <w:bCs w:val="false"/>
          <w:sz w:val="20"/>
          <w:szCs w:val="20"/>
        </w:rPr>
        <w:t>ede legale in:</w:t>
      </w:r>
    </w:p>
    <w:p>
      <w:pPr>
        <w:pStyle w:val="Normal"/>
        <w:spacing w:lineRule="auto" w:line="360" w:before="0" w:after="240"/>
        <w:ind w:hanging="2"/>
        <w:jc w:val="both"/>
        <w:rPr>
          <w:rFonts w:ascii="Arial" w:hAnsi="Arial"/>
          <w:sz w:val="20"/>
          <w:szCs w:val="20"/>
        </w:rPr>
      </w:pPr>
      <w:r>
        <w:rPr>
          <w:rFonts w:eastAsia="Arial" w:cs="Arial" w:ascii="Arial" w:hAnsi="Arial"/>
          <w:b w:val="false"/>
          <w:bCs w:val="false"/>
          <w:color w:val="auto"/>
          <w:kern w:val="0"/>
          <w:sz w:val="20"/>
          <w:szCs w:val="20"/>
          <w:lang w:val="it-IT" w:eastAsia="zh-CN" w:bidi="hi-IN"/>
        </w:rPr>
        <w:t>Comune:</w:t>
      </w:r>
      <w:r>
        <w:rPr>
          <w:rFonts w:eastAsia="Arial" w:cs="Arial" w:ascii="Arial" w:hAnsi="Arial"/>
          <w:color w:val="auto"/>
          <w:kern w:val="0"/>
          <w:sz w:val="20"/>
          <w:szCs w:val="20"/>
          <w:lang w:val="it-IT" w:eastAsia="zh-CN" w:bidi="hi-IN"/>
        </w:rPr>
        <w:t>____________________________________________________________________(___)Via/P.zza__________________________________________________n.______CAP__________Telefono___________________________email__________________________________________PEC_____________________________________________________________________________</w:t>
      </w:r>
    </w:p>
    <w:p>
      <w:pPr>
        <w:pStyle w:val="Normal"/>
        <w:spacing w:lineRule="auto" w:line="360" w:before="0" w:after="240"/>
        <w:ind w:hanging="2"/>
        <w:jc w:val="both"/>
        <w:rPr>
          <w:rFonts w:ascii="Arial" w:hAnsi="Arial"/>
          <w:sz w:val="20"/>
          <w:szCs w:val="20"/>
        </w:rPr>
      </w:pPr>
      <w:r>
        <w:rPr>
          <w:rFonts w:eastAsia="Arial" w:cs="Arial" w:ascii="Arial" w:hAnsi="Arial"/>
          <w:b w:val="false"/>
          <w:bCs w:val="false"/>
          <w:sz w:val="20"/>
          <w:szCs w:val="20"/>
        </w:rPr>
        <w:t xml:space="preserve">e sede operativa </w:t>
      </w:r>
      <w:r>
        <w:rPr>
          <w:rFonts w:eastAsia="Arial" w:cs="Arial" w:ascii="Arial" w:hAnsi="Arial"/>
          <w:sz w:val="20"/>
          <w:szCs w:val="20"/>
        </w:rPr>
        <w:t xml:space="preserve">(se non coincide con la sede legale) in </w:t>
      </w:r>
    </w:p>
    <w:p>
      <w:pPr>
        <w:pStyle w:val="Normal"/>
        <w:spacing w:lineRule="auto" w:line="360" w:before="0" w:after="240"/>
        <w:ind w:hanging="2"/>
        <w:jc w:val="both"/>
        <w:rPr>
          <w:rFonts w:ascii="Arial" w:hAnsi="Arial"/>
          <w:sz w:val="20"/>
          <w:szCs w:val="20"/>
        </w:rPr>
      </w:pPr>
      <w:r>
        <w:rPr>
          <w:rFonts w:eastAsia="Arial" w:cs="Arial" w:ascii="Arial" w:hAnsi="Arial"/>
          <w:b w:val="false"/>
          <w:bCs w:val="false"/>
          <w:color w:val="auto"/>
          <w:kern w:val="0"/>
          <w:sz w:val="20"/>
          <w:szCs w:val="20"/>
          <w:lang w:val="it-IT" w:eastAsia="zh-CN" w:bidi="hi-IN"/>
        </w:rPr>
        <w:t>Comune:</w:t>
      </w:r>
      <w:r>
        <w:rPr>
          <w:rFonts w:eastAsia="Arial" w:cs="Arial" w:ascii="Arial" w:hAnsi="Arial"/>
          <w:color w:val="auto"/>
          <w:kern w:val="0"/>
          <w:sz w:val="20"/>
          <w:szCs w:val="20"/>
          <w:lang w:val="it-IT" w:eastAsia="zh-CN" w:bidi="hi-IN"/>
        </w:rPr>
        <w:t>____________________________________________________________________(___)Via/P.zza__________________________________________________n.______CAP__________Telefono___________________________email__________________________________________PEC_____________________________________________________________________________</w:t>
      </w:r>
    </w:p>
    <w:p>
      <w:pPr>
        <w:pStyle w:val="Normal"/>
        <w:spacing w:lineRule="auto" w:line="360" w:before="0" w:after="240"/>
        <w:ind w:hanging="2"/>
        <w:jc w:val="center"/>
        <w:rPr>
          <w:rFonts w:ascii="Arial" w:hAnsi="Arial"/>
          <w:sz w:val="20"/>
          <w:szCs w:val="20"/>
        </w:rPr>
      </w:pPr>
      <w:r>
        <w:rPr>
          <w:rFonts w:eastAsia="Arial" w:cs="Arial" w:ascii="Arial" w:hAnsi="Arial"/>
          <w:sz w:val="20"/>
          <w:szCs w:val="20"/>
        </w:rPr>
        <w:t>DICHIARA</w:t>
      </w:r>
    </w:p>
    <w:p>
      <w:pPr>
        <w:pStyle w:val="Normal"/>
        <w:spacing w:lineRule="auto" w:line="360" w:before="0" w:after="240"/>
        <w:ind w:hanging="2"/>
        <w:jc w:val="both"/>
        <w:rPr>
          <w:rFonts w:ascii="Arial" w:hAnsi="Arial"/>
          <w:sz w:val="20"/>
          <w:szCs w:val="20"/>
        </w:rPr>
      </w:pPr>
      <w:r>
        <w:rPr>
          <w:rFonts w:eastAsia="Arial" w:cs="Arial" w:ascii="Arial" w:hAnsi="Arial"/>
          <w:color w:val="000000"/>
          <w:sz w:val="20"/>
          <w:szCs w:val="20"/>
        </w:rPr>
        <w:t>che l’impresa secondo i criteri riportati nella Raccomandazione della Commissione del 6 maggio 2003 relativa alla definizione delle microimprese, piccole e medie imprese 2003/361/CE e all’Allegato 1 del regolamento (UE) n. 651/2014 è una:</w:t>
      </w:r>
    </w:p>
    <w:p>
      <w:pPr>
        <w:pStyle w:val="Normal"/>
        <w:numPr>
          <w:ilvl w:val="0"/>
          <w:numId w:val="0"/>
        </w:numPr>
        <w:spacing w:lineRule="auto" w:line="276" w:before="0" w:after="156"/>
        <w:ind w:left="720" w:hanging="0"/>
        <w:jc w:val="both"/>
        <w:rPr/>
      </w:pPr>
      <w:r>
        <w:rPr>
          <w:rFonts w:eastAsia="Arial" w:cs="Arial" w:ascii="Arial" w:hAnsi="Arial"/>
          <w:color w:val="000000"/>
          <w:sz w:val="20"/>
          <w:szCs w:val="20"/>
        </w:rPr>
        <w:t>[  ] Micro-impresa</w:t>
        <w:tab/>
        <w:tab/>
        <w:tab/>
      </w:r>
    </w:p>
    <w:p>
      <w:pPr>
        <w:pStyle w:val="Normal"/>
        <w:numPr>
          <w:ilvl w:val="0"/>
          <w:numId w:val="0"/>
        </w:numPr>
        <w:spacing w:lineRule="auto" w:line="276" w:before="0" w:after="156"/>
        <w:ind w:left="720" w:hanging="0"/>
        <w:jc w:val="both"/>
        <w:rPr/>
      </w:pPr>
      <w:r>
        <w:rPr>
          <w:rFonts w:eastAsia="Arial" w:cs="Arial" w:ascii="Arial" w:hAnsi="Arial"/>
          <w:color w:val="000000"/>
          <w:sz w:val="20"/>
          <w:szCs w:val="20"/>
        </w:rPr>
        <w:t>[  ] Piccola impresa</w:t>
      </w:r>
    </w:p>
    <w:p>
      <w:pPr>
        <w:pStyle w:val="Normal"/>
        <w:numPr>
          <w:ilvl w:val="0"/>
          <w:numId w:val="0"/>
        </w:numPr>
        <w:spacing w:lineRule="auto" w:line="276" w:before="0" w:after="156"/>
        <w:ind w:left="360" w:hanging="0"/>
        <w:jc w:val="both"/>
        <w:rPr/>
      </w:pPr>
      <w:r>
        <w:rPr>
          <w:rFonts w:eastAsia="Arial" w:cs="Arial" w:ascii="Arial" w:hAnsi="Arial"/>
          <w:color w:val="000000"/>
          <w:kern w:val="0"/>
          <w:sz w:val="20"/>
          <w:szCs w:val="20"/>
          <w:lang w:val="it-IT" w:eastAsia="zh-CN" w:bidi="hi-IN"/>
        </w:rPr>
        <w:t>con n.____dipendenti di cui n._____donne e n._____uomini</w:t>
      </w:r>
    </w:p>
    <w:p>
      <w:pPr>
        <w:pStyle w:val="Normal"/>
        <w:widowControl/>
        <w:numPr>
          <w:ilvl w:val="0"/>
          <w:numId w:val="3"/>
        </w:numPr>
        <w:suppressAutoHyphens w:val="false"/>
        <w:bidi w:val="0"/>
        <w:spacing w:lineRule="auto" w:line="276" w:before="0" w:after="156"/>
        <w:ind w:left="850" w:right="0" w:hanging="567"/>
        <w:jc w:val="both"/>
        <w:rPr>
          <w:rFonts w:ascii="Arial" w:hAnsi="Arial"/>
          <w:sz w:val="20"/>
          <w:szCs w:val="20"/>
        </w:rPr>
      </w:pPr>
      <w:r>
        <w:rPr>
          <w:rFonts w:eastAsia="Times New Roman" w:cs="Cambria" w:ascii="Arial" w:hAnsi="Arial" w:cstheme="minorHAnsi"/>
          <w:color w:val="000000"/>
          <w:kern w:val="0"/>
          <w:sz w:val="20"/>
          <w:szCs w:val="20"/>
          <w:lang w:val="it-IT" w:eastAsia="it-IT" w:bidi="hi-IN"/>
        </w:rPr>
        <w:t xml:space="preserve">di essere un’impresa regolarmente costituita </w:t>
      </w:r>
      <w:r>
        <w:rPr>
          <w:rFonts w:eastAsia="Times New Roman" w:cs="Cambria" w:ascii="Arial" w:hAnsi="Arial" w:cstheme="minorHAnsi"/>
          <w:color w:val="000000"/>
          <w:kern w:val="0"/>
          <w:sz w:val="20"/>
          <w:szCs w:val="20"/>
          <w:lang w:val="it-IT" w:eastAsia="it-IT" w:bidi="hi-IN"/>
        </w:rPr>
        <w:t xml:space="preserve">e </w:t>
      </w:r>
      <w:r>
        <w:rPr>
          <w:rFonts w:eastAsia="Times New Roman" w:cs="Cambria" w:ascii="Arial" w:hAnsi="Arial" w:cstheme="minorHAnsi"/>
          <w:color w:val="000000"/>
          <w:kern w:val="0"/>
          <w:sz w:val="20"/>
          <w:szCs w:val="20"/>
          <w:lang w:val="it-IT" w:eastAsia="it-IT" w:bidi="hi-IN"/>
        </w:rPr>
        <w:t>iscritta nel Registro delle Imprese;</w:t>
      </w:r>
    </w:p>
    <w:p>
      <w:pPr>
        <w:pStyle w:val="ListParagraph"/>
        <w:numPr>
          <w:ilvl w:val="0"/>
          <w:numId w:val="3"/>
        </w:numPr>
        <w:spacing w:lineRule="auto" w:line="276" w:before="120" w:after="120"/>
        <w:ind w:left="567" w:hanging="283"/>
        <w:contextualSpacing w:val="false"/>
        <w:jc w:val="both"/>
        <w:rPr>
          <w:color w:val="000000"/>
        </w:rPr>
      </w:pPr>
      <w:r>
        <w:rPr>
          <w:rFonts w:cs="Cambria" w:ascii="Arial" w:hAnsi="Arial" w:cstheme="minorHAnsi"/>
          <w:color w:val="000000"/>
          <w:sz w:val="20"/>
          <w:szCs w:val="20"/>
        </w:rPr>
        <w:t xml:space="preserve">di essere iscritta nel Registro delle imprese presso la C.C.I.A.A. di </w:t>
      </w:r>
      <w:r>
        <w:rPr>
          <w:rFonts w:cs="Cambria" w:ascii="Arial" w:hAnsi="Arial" w:cstheme="minorHAnsi"/>
          <w:i/>
          <w:color w:val="000000"/>
          <w:sz w:val="20"/>
          <w:szCs w:val="20"/>
        </w:rPr>
        <w:t>_____________</w:t>
      </w:r>
      <w:r>
        <w:rPr>
          <w:rFonts w:cs="Cambria" w:ascii="Arial" w:hAnsi="Arial" w:cstheme="minorHAnsi"/>
          <w:color w:val="000000"/>
          <w:sz w:val="20"/>
          <w:szCs w:val="20"/>
        </w:rPr>
        <w:t>con numero_____</w:t>
      </w:r>
      <w:r>
        <w:rPr>
          <w:rFonts w:cs="Cambria" w:ascii="Arial" w:hAnsi="Arial" w:cstheme="minorHAnsi"/>
          <w:i/>
          <w:color w:val="000000"/>
          <w:sz w:val="20"/>
          <w:szCs w:val="20"/>
        </w:rPr>
        <w:t xml:space="preserve"> </w:t>
      </w:r>
      <w:r>
        <w:rPr>
          <w:rFonts w:eastAsia="Times New Roman" w:cs="Cambria" w:ascii="Arial" w:hAnsi="Arial" w:cstheme="minorHAnsi"/>
          <w:color w:val="000000"/>
          <w:kern w:val="0"/>
          <w:sz w:val="20"/>
          <w:szCs w:val="20"/>
          <w:lang w:val="it-IT" w:eastAsia="it-IT" w:bidi="hi-IN"/>
        </w:rPr>
        <w:t>in data_____;</w:t>
      </w:r>
    </w:p>
    <w:p>
      <w:pPr>
        <w:pStyle w:val="ListParagraph"/>
        <w:numPr>
          <w:ilvl w:val="0"/>
          <w:numId w:val="3"/>
        </w:numPr>
        <w:spacing w:lineRule="auto" w:line="276" w:before="120" w:after="120"/>
        <w:ind w:left="567" w:hanging="283"/>
        <w:contextualSpacing w:val="false"/>
        <w:jc w:val="both"/>
        <w:rPr>
          <w:color w:val="000000"/>
        </w:rPr>
      </w:pPr>
      <w:r>
        <w:rPr>
          <w:rFonts w:cs="Cambria" w:ascii="Arial" w:hAnsi="Arial" w:cstheme="minorHAnsi"/>
          <w:color w:val="000000"/>
          <w:sz w:val="20"/>
          <w:szCs w:val="20"/>
        </w:rPr>
        <w:t xml:space="preserve">di essere una impresa sociale: </w:t>
      </w:r>
    </w:p>
    <w:p>
      <w:pPr>
        <w:pStyle w:val="ListParagraph"/>
        <w:widowControl/>
        <w:tabs>
          <w:tab w:val="clear" w:pos="720"/>
          <w:tab w:val="left" w:pos="800" w:leader="none"/>
        </w:tabs>
        <w:suppressAutoHyphens w:val="true"/>
        <w:bidi w:val="0"/>
        <w:spacing w:lineRule="auto" w:line="276" w:before="60" w:after="60"/>
        <w:ind w:left="1134" w:right="0" w:hanging="397"/>
        <w:contextualSpacing w:val="false"/>
        <w:jc w:val="both"/>
        <w:rPr>
          <w:color w:val="000000"/>
        </w:rPr>
      </w:pPr>
      <w:r>
        <w:rPr>
          <w:rFonts w:eastAsia="Arial" w:cs="Arial" w:ascii="Arial" w:hAnsi="Arial"/>
          <w:color w:val="000000"/>
          <w:sz w:val="20"/>
          <w:szCs w:val="20"/>
        </w:rPr>
        <w:t xml:space="preserve">[  ] </w:t>
      </w:r>
      <w:r>
        <w:rPr>
          <w:rFonts w:cs="Cambria" w:ascii="Arial" w:hAnsi="Arial" w:cstheme="minorHAnsi"/>
          <w:color w:val="000000"/>
          <w:sz w:val="20"/>
          <w:szCs w:val="20"/>
        </w:rPr>
        <w:t>Sì - Iscritta al RUNTS con numero</w:t>
      </w:r>
      <w:r>
        <w:rPr>
          <w:rFonts w:cs="Cambria" w:ascii="Arial" w:hAnsi="Arial" w:cstheme="minorHAnsi"/>
          <w:i/>
          <w:color w:val="000000"/>
          <w:sz w:val="20"/>
          <w:szCs w:val="20"/>
        </w:rPr>
        <w:t xml:space="preserve"> _______</w:t>
      </w:r>
    </w:p>
    <w:p>
      <w:pPr>
        <w:pStyle w:val="ListParagraph"/>
        <w:widowControl/>
        <w:tabs>
          <w:tab w:val="clear" w:pos="720"/>
          <w:tab w:val="left" w:pos="800" w:leader="none"/>
        </w:tabs>
        <w:suppressAutoHyphens w:val="true"/>
        <w:bidi w:val="0"/>
        <w:spacing w:lineRule="auto" w:line="276" w:before="60" w:after="60"/>
        <w:ind w:left="1134" w:right="0" w:hanging="397"/>
        <w:contextualSpacing w:val="false"/>
        <w:jc w:val="both"/>
        <w:rPr>
          <w:color w:val="000000"/>
        </w:rPr>
      </w:pPr>
      <w:r>
        <w:rPr>
          <w:rFonts w:eastAsia="Arial" w:cs="Arial" w:ascii="Arial" w:hAnsi="Arial"/>
          <w:color w:val="000000"/>
          <w:sz w:val="20"/>
          <w:szCs w:val="20"/>
        </w:rPr>
        <w:t xml:space="preserve">[  ] </w:t>
      </w:r>
      <w:r>
        <w:rPr>
          <w:rFonts w:cs="Cambria" w:ascii="Arial" w:hAnsi="Arial" w:cstheme="minorHAnsi"/>
          <w:color w:val="000000"/>
          <w:sz w:val="20"/>
          <w:szCs w:val="20"/>
        </w:rPr>
        <w:t>No</w:t>
      </w:r>
    </w:p>
    <w:p>
      <w:pPr>
        <w:pStyle w:val="ListParagraph"/>
        <w:numPr>
          <w:ilvl w:val="0"/>
          <w:numId w:val="3"/>
        </w:numPr>
        <w:spacing w:lineRule="auto" w:line="276" w:before="120" w:after="120"/>
        <w:ind w:left="567" w:hanging="283"/>
        <w:contextualSpacing w:val="false"/>
        <w:jc w:val="both"/>
        <w:rPr>
          <w:color w:val="000000"/>
        </w:rPr>
      </w:pPr>
      <w:r>
        <w:rPr>
          <w:rFonts w:cs="Cambria" w:ascii="Arial" w:hAnsi="Arial" w:cstheme="minorHAnsi"/>
          <w:color w:val="000000"/>
          <w:sz w:val="20"/>
          <w:szCs w:val="20"/>
        </w:rPr>
        <w:t>di essere attiva;</w:t>
      </w:r>
    </w:p>
    <w:p>
      <w:pPr>
        <w:pStyle w:val="ListParagraph"/>
        <w:numPr>
          <w:ilvl w:val="0"/>
          <w:numId w:val="3"/>
        </w:numPr>
        <w:spacing w:lineRule="auto" w:line="276" w:before="120" w:after="120"/>
        <w:ind w:left="567" w:hanging="283"/>
        <w:contextualSpacing w:val="false"/>
        <w:jc w:val="both"/>
        <w:rPr>
          <w:color w:val="000000"/>
        </w:rPr>
      </w:pPr>
      <w:r>
        <w:rPr>
          <w:rFonts w:cs="Cambria" w:ascii="Arial" w:hAnsi="Arial"/>
          <w:color w:val="000000"/>
          <w:sz w:val="20"/>
          <w:szCs w:val="20"/>
        </w:rPr>
        <w:t>che l’impresa:</w:t>
      </w:r>
    </w:p>
    <w:p>
      <w:pPr>
        <w:pStyle w:val="ListParagraph"/>
        <w:widowControl/>
        <w:suppressAutoHyphens w:val="true"/>
        <w:bidi w:val="0"/>
        <w:spacing w:lineRule="auto" w:line="276" w:before="60" w:after="60"/>
        <w:ind w:left="0" w:right="0" w:firstLine="794"/>
        <w:contextualSpacing w:val="false"/>
        <w:jc w:val="both"/>
        <w:rPr>
          <w:color w:val="000000"/>
        </w:rPr>
      </w:pPr>
      <w:r>
        <w:rPr>
          <w:rFonts w:eastAsia="Arial" w:cs="Arial" w:ascii="Arial" w:hAnsi="Arial"/>
          <w:color w:val="000000" w:themeColor="text1"/>
          <w:sz w:val="20"/>
          <w:szCs w:val="20"/>
        </w:rPr>
        <w:t xml:space="preserve">[  ] </w:t>
      </w:r>
      <w:r>
        <w:rPr>
          <w:rFonts w:cs="Cambria" w:ascii="Arial" w:hAnsi="Arial" w:cstheme="minorHAnsi"/>
          <w:color w:val="000000" w:themeColor="text1"/>
          <w:sz w:val="20"/>
          <w:szCs w:val="20"/>
        </w:rPr>
        <w:t xml:space="preserve">ha unità locale operativa nei quartieri di cui all’art. 2 dell’Avviso, all’indirizzo </w:t>
      </w:r>
      <w:r>
        <w:rPr>
          <w:rFonts w:cs="Cambria" w:ascii="Arial" w:hAnsi="Arial" w:cstheme="minorHAnsi"/>
          <w:i/>
          <w:color w:val="000000"/>
          <w:sz w:val="20"/>
          <w:szCs w:val="20"/>
        </w:rPr>
        <w:t>_____</w:t>
      </w:r>
      <w:r>
        <w:rPr>
          <w:rFonts w:cs="Cambria" w:ascii="Arial" w:hAnsi="Arial"/>
          <w:i/>
          <w:color w:val="000000"/>
          <w:sz w:val="20"/>
          <w:szCs w:val="20"/>
        </w:rPr>
        <w:t>________</w:t>
      </w:r>
    </w:p>
    <w:p>
      <w:pPr>
        <w:pStyle w:val="ListParagraph"/>
        <w:widowControl/>
        <w:suppressAutoHyphens w:val="true"/>
        <w:bidi w:val="0"/>
        <w:spacing w:lineRule="auto" w:line="276" w:before="60" w:after="60"/>
        <w:ind w:left="737" w:right="0" w:hanging="0"/>
        <w:contextualSpacing w:val="false"/>
        <w:jc w:val="both"/>
        <w:rPr>
          <w:rFonts w:ascii="Arial" w:hAnsi="Arial"/>
          <w:sz w:val="20"/>
          <w:szCs w:val="20"/>
        </w:rPr>
      </w:pPr>
      <w:r>
        <w:rPr>
          <w:rFonts w:eastAsia="Arial" w:cs="Arial" w:ascii="Arial" w:hAnsi="Arial"/>
          <w:color w:val="000000" w:themeColor="text1"/>
          <w:sz w:val="20"/>
          <w:szCs w:val="20"/>
        </w:rPr>
        <w:t xml:space="preserve"> </w:t>
      </w:r>
      <w:r>
        <w:rPr>
          <w:rFonts w:eastAsia="Arial" w:cs="Arial" w:ascii="Arial" w:hAnsi="Arial"/>
          <w:color w:val="000000" w:themeColor="text1"/>
          <w:sz w:val="20"/>
          <w:szCs w:val="20"/>
        </w:rPr>
        <w:t xml:space="preserve">[ ] </w:t>
      </w:r>
      <w:r>
        <w:rPr>
          <w:rFonts w:cs="Cambria" w:ascii="Arial" w:hAnsi="Arial" w:cstheme="minorHAnsi"/>
          <w:color w:val="000000" w:themeColor="text1"/>
          <w:sz w:val="20"/>
          <w:szCs w:val="20"/>
        </w:rPr>
        <w:t xml:space="preserve">si impegna ad aprire l’unità locale operativa </w:t>
      </w:r>
      <w:r>
        <w:rPr>
          <w:rFonts w:ascii="Arial" w:hAnsi="Arial"/>
          <w:color w:val="000000" w:themeColor="text1"/>
          <w:sz w:val="20"/>
          <w:szCs w:val="20"/>
        </w:rPr>
        <w:t>nel territorio individuato dall’art. 2 dell’Avviso entro la data di rendicontazione del progetto</w:t>
      </w:r>
      <w:r>
        <w:rPr>
          <w:rFonts w:cs="Cambria" w:ascii="Arial" w:hAnsi="Arial" w:cstheme="minorHAnsi"/>
          <w:color w:val="000000" w:themeColor="text1"/>
          <w:sz w:val="20"/>
          <w:szCs w:val="20"/>
        </w:rPr>
        <w:t>;</w:t>
      </w:r>
    </w:p>
    <w:p>
      <w:pPr>
        <w:pStyle w:val="ListParagraph"/>
        <w:widowControl/>
        <w:numPr>
          <w:ilvl w:val="0"/>
          <w:numId w:val="4"/>
        </w:numPr>
        <w:suppressAutoHyphens w:val="true"/>
        <w:bidi w:val="0"/>
        <w:spacing w:lineRule="auto" w:line="276" w:before="120" w:after="120"/>
        <w:ind w:left="737" w:right="0" w:hanging="340"/>
        <w:contextualSpacing w:val="false"/>
        <w:jc w:val="both"/>
        <w:rPr>
          <w:color w:val="000000"/>
        </w:rPr>
      </w:pPr>
      <w:r>
        <w:rPr>
          <w:rFonts w:cs="Cambria" w:ascii="Arial" w:hAnsi="Arial" w:cstheme="minorHAnsi"/>
          <w:color w:val="000000"/>
          <w:sz w:val="20"/>
          <w:szCs w:val="20"/>
        </w:rPr>
        <w:t xml:space="preserve">che qualora previsto dalla normativa vigente, ha approvato l’ultimo bilancio consuntivo relativo all’anno </w:t>
      </w:r>
      <w:r>
        <w:rPr>
          <w:rFonts w:cs="Cambria" w:ascii="Arial" w:hAnsi="Arial" w:cstheme="minorHAnsi"/>
          <w:i/>
          <w:color w:val="000000"/>
          <w:sz w:val="20"/>
          <w:szCs w:val="20"/>
        </w:rPr>
        <w:t>__________</w:t>
      </w:r>
      <w:r>
        <w:rPr>
          <w:rFonts w:cs="Cambria" w:ascii="Arial" w:hAnsi="Arial" w:cstheme="minorHAnsi"/>
          <w:color w:val="000000"/>
          <w:sz w:val="20"/>
          <w:szCs w:val="20"/>
        </w:rPr>
        <w:t>in data _______;</w:t>
      </w:r>
    </w:p>
    <w:p>
      <w:pPr>
        <w:pStyle w:val="Normal"/>
        <w:numPr>
          <w:ilvl w:val="0"/>
          <w:numId w:val="2"/>
        </w:numPr>
        <w:spacing w:lineRule="auto" w:line="276" w:before="0" w:after="156"/>
        <w:ind w:left="720" w:hanging="360"/>
        <w:jc w:val="both"/>
        <w:rPr>
          <w:rFonts w:ascii="Arial" w:hAnsi="Arial"/>
          <w:sz w:val="20"/>
          <w:szCs w:val="20"/>
        </w:rPr>
      </w:pPr>
      <w:r>
        <w:rPr>
          <w:rFonts w:eastAsia="Times New Roman" w:cs="Cambria" w:ascii="Arial" w:hAnsi="Arial" w:cstheme="minorHAnsi"/>
          <w:color w:val="000000"/>
          <w:kern w:val="0"/>
          <w:sz w:val="20"/>
          <w:szCs w:val="20"/>
          <w:lang w:val="it-IT" w:eastAsia="it-IT" w:bidi="hi-IN"/>
        </w:rPr>
        <w:t>che non sussistono in carico all’ente rappresentato le cause di esclusione di cui agli artt. 94 e 95 del D.lgs. n. 36/2023;</w:t>
      </w:r>
    </w:p>
    <w:p>
      <w:pPr>
        <w:pStyle w:val="Normal"/>
        <w:numPr>
          <w:ilvl w:val="0"/>
          <w:numId w:val="2"/>
        </w:numPr>
        <w:spacing w:lineRule="auto" w:line="276" w:before="0" w:after="156"/>
        <w:ind w:left="720" w:hanging="360"/>
        <w:jc w:val="both"/>
        <w:rPr>
          <w:rFonts w:ascii="Arial" w:hAnsi="Arial"/>
          <w:sz w:val="20"/>
          <w:szCs w:val="20"/>
        </w:rPr>
      </w:pPr>
      <w:r>
        <w:rPr>
          <w:rFonts w:eastAsia="Times New Roman" w:cs="Cambria" w:ascii="Arial" w:hAnsi="Arial" w:cstheme="minorHAnsi"/>
          <w:color w:val="000000"/>
          <w:kern w:val="0"/>
          <w:sz w:val="20"/>
          <w:szCs w:val="20"/>
          <w:lang w:val="it-IT" w:eastAsia="it-IT" w:bidi="hi-IN"/>
        </w:rPr>
        <w:t>che l’ente rappresentato non costituisce articolazione di partiti politici e/o di organizzazioni sindacali, né è un ente partecipato dalla Città di Torino;</w:t>
      </w:r>
    </w:p>
    <w:p>
      <w:pPr>
        <w:pStyle w:val="Normal"/>
        <w:numPr>
          <w:ilvl w:val="0"/>
          <w:numId w:val="2"/>
        </w:numPr>
        <w:suppressAutoHyphens w:val="false"/>
        <w:spacing w:lineRule="auto" w:line="276" w:before="0" w:after="156"/>
        <w:ind w:left="720" w:right="-68" w:hanging="360"/>
        <w:jc w:val="both"/>
        <w:rPr>
          <w:rFonts w:ascii="Arial" w:hAnsi="Arial"/>
          <w:sz w:val="20"/>
          <w:szCs w:val="20"/>
        </w:rPr>
      </w:pPr>
      <w:r>
        <w:rPr>
          <w:rFonts w:eastAsia="Times New Roman" w:cs="Cambria" w:ascii="Arial" w:hAnsi="Arial" w:cstheme="minorHAnsi"/>
          <w:color w:val="000000"/>
          <w:kern w:val="0"/>
          <w:sz w:val="20"/>
          <w:szCs w:val="20"/>
          <w:lang w:val="it-IT" w:eastAsia="it-IT" w:bidi="hi-IN"/>
        </w:rPr>
        <w:t xml:space="preserve">di essere in possesso dei requisiti morali, professionali, strutturali e autorizzativi di cui al d.lgs. n. 114/98, artt. 5 e 7 e al d.lgs. n. 59/2010, artt. 64, 65 e 71; </w:t>
      </w:r>
    </w:p>
    <w:p>
      <w:pPr>
        <w:pStyle w:val="Standard"/>
        <w:numPr>
          <w:ilvl w:val="0"/>
          <w:numId w:val="2"/>
        </w:numPr>
        <w:suppressAutoHyphens w:val="false"/>
        <w:spacing w:before="0" w:after="120"/>
        <w:jc w:val="both"/>
        <w:rPr>
          <w:rFonts w:ascii="Arial" w:hAnsi="Arial" w:eastAsia="Times New Roman" w:cs="Cambria" w:cstheme="minorHAnsi"/>
          <w:color w:val="000000"/>
          <w:kern w:val="0"/>
          <w:sz w:val="20"/>
          <w:szCs w:val="20"/>
          <w:lang w:val="it-IT" w:eastAsia="it-IT" w:bidi="hi-IN"/>
        </w:rPr>
      </w:pPr>
      <w:r>
        <w:rPr>
          <w:rFonts w:eastAsia="Times New Roman" w:cs="Cambria" w:cstheme="minorHAnsi" w:ascii="Arial" w:hAnsi="Arial"/>
          <w:color w:val="000000"/>
          <w:kern w:val="0"/>
          <w:sz w:val="20"/>
          <w:szCs w:val="20"/>
          <w:lang w:val="it-IT" w:eastAsia="it-IT" w:bidi="hi-IN"/>
        </w:rPr>
        <w:t>di non essere stato destinataria</w:t>
      </w:r>
      <w:r>
        <w:rPr>
          <w:rFonts w:eastAsia="Times New Roman" w:cs="Cambria" w:cstheme="minorHAnsi" w:ascii="Arial" w:hAnsi="Arial"/>
          <w:color w:val="000000"/>
          <w:kern w:val="0"/>
          <w:sz w:val="20"/>
          <w:szCs w:val="20"/>
          <w:lang w:val="it-IT" w:eastAsia="it-IT" w:bidi="hi-IN"/>
        </w:rPr>
        <w:t xml:space="preserve"> di 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 e ai sensi del Codice incentivi (art. 9, c. 1, lett. a); </w:t>
      </w:r>
    </w:p>
    <w:p>
      <w:pPr>
        <w:pStyle w:val="Normal"/>
        <w:numPr>
          <w:ilvl w:val="0"/>
          <w:numId w:val="2"/>
        </w:numPr>
        <w:suppressAutoHyphens w:val="false"/>
        <w:spacing w:lineRule="auto" w:line="276" w:before="0" w:after="156"/>
        <w:jc w:val="both"/>
        <w:rPr/>
      </w:pPr>
      <w:r>
        <w:rPr>
          <w:rFonts w:eastAsia="Times New Roman" w:cs="Cambria" w:ascii="Arial" w:hAnsi="Arial" w:cstheme="minorHAnsi"/>
          <w:color w:val="000000"/>
          <w:kern w:val="0"/>
          <w:sz w:val="20"/>
          <w:szCs w:val="20"/>
          <w:lang w:val="it-IT" w:eastAsia="it-IT" w:bidi="hi-IN"/>
        </w:rPr>
        <w:t xml:space="preserve">di </w:t>
      </w:r>
      <w:r>
        <w:rPr>
          <w:rFonts w:eastAsia="Times New Roman" w:cs="Cambria" w:ascii="Arial" w:hAnsi="Arial" w:cstheme="minorHAnsi"/>
          <w:color w:val="000000"/>
          <w:kern w:val="0"/>
          <w:sz w:val="20"/>
          <w:szCs w:val="20"/>
          <w:lang w:val="it-IT" w:eastAsia="it-IT" w:bidi="hi-IN"/>
        </w:rPr>
        <w:t>essere nel pieno e libero esercizio dei propri diritti, non essendo sottoposte alle procedure concorsuali di cui al D. Lgs. 12 gennaio 2019, n. 14 (Codice della crisi d'impresa e dell'insolvenza) (ad eccezione del concordato preventivo con continuità aziendale) o in qualsiasi altra situazione equivalente secondo la normativa vigente e non siano individuate come “imprese in difficoltà” ai sensi dell’art. 2 par. 18 del Regolamento (UE) n. 651/2014 e delle indicazioni della AdG PN Metro (Linee guida tematiche relative all’azione 1.1.3.1);</w:t>
      </w:r>
    </w:p>
    <w:p>
      <w:pPr>
        <w:pStyle w:val="Normal"/>
        <w:numPr>
          <w:ilvl w:val="0"/>
          <w:numId w:val="2"/>
        </w:numPr>
        <w:suppressAutoHyphens w:val="false"/>
        <w:spacing w:lineRule="auto" w:line="276"/>
        <w:jc w:val="both"/>
        <w:rPr>
          <w:rFonts w:ascii="Arial" w:hAnsi="Arial"/>
          <w:sz w:val="20"/>
          <w:szCs w:val="20"/>
        </w:rPr>
      </w:pPr>
      <w:r>
        <w:rPr>
          <w:rFonts w:eastAsia="Arial" w:cs="Arial" w:ascii="Arial" w:hAnsi="Arial"/>
          <w:color w:val="000000"/>
          <w:kern w:val="0"/>
          <w:sz w:val="20"/>
          <w:szCs w:val="20"/>
          <w:shd w:fill="auto" w:val="clear"/>
          <w:lang w:val="it-IT" w:eastAsia="zh-CN" w:bidi="hi-IN"/>
        </w:rPr>
        <w:t xml:space="preserve">di essere in regola con le normative sulla salute e sulla sicurezza sul </w:t>
      </w:r>
      <w:r>
        <w:rPr>
          <w:rFonts w:eastAsia="Times New Roman" w:cs="Cambria" w:ascii="Arial" w:hAnsi="Arial" w:cstheme="minorHAnsi"/>
          <w:color w:val="000000"/>
          <w:kern w:val="0"/>
          <w:sz w:val="20"/>
          <w:szCs w:val="20"/>
          <w:lang w:val="it-IT" w:eastAsia="it-IT" w:bidi="hi-IN"/>
        </w:rPr>
        <w:t>lavoro</w:t>
      </w:r>
      <w:r>
        <w:rPr>
          <w:rFonts w:eastAsia="Arial" w:cs="Arial" w:ascii="Arial" w:hAnsi="Arial"/>
          <w:color w:val="000000"/>
          <w:kern w:val="0"/>
          <w:sz w:val="20"/>
          <w:szCs w:val="20"/>
          <w:shd w:fill="auto" w:val="clear"/>
          <w:lang w:val="it-IT" w:eastAsia="zh-CN" w:bidi="hi-IN"/>
        </w:rPr>
        <w:t xml:space="preserve"> di cui al d.L.gs. 9 aprile 2008, n. 81 e s.m.i.;</w:t>
      </w:r>
    </w:p>
    <w:p>
      <w:pPr>
        <w:pStyle w:val="Normal"/>
        <w:numPr>
          <w:ilvl w:val="0"/>
          <w:numId w:val="2"/>
        </w:numPr>
        <w:suppressAutoHyphens w:val="false"/>
        <w:spacing w:lineRule="auto" w:line="276" w:before="156" w:after="156"/>
        <w:jc w:val="both"/>
        <w:rPr>
          <w:rFonts w:ascii="Arial" w:hAnsi="Arial"/>
          <w:sz w:val="20"/>
          <w:szCs w:val="20"/>
        </w:rPr>
      </w:pPr>
      <w:r>
        <w:rPr>
          <w:rFonts w:eastAsia="Arial" w:cs="Arial" w:ascii="Arial" w:hAnsi="Arial"/>
          <w:color w:val="000000"/>
          <w:kern w:val="0"/>
          <w:sz w:val="20"/>
          <w:szCs w:val="20"/>
          <w:shd w:fill="auto" w:val="clear"/>
          <w:lang w:val="it-IT" w:eastAsia="zh-CN" w:bidi="hi-IN"/>
        </w:rPr>
        <w:t>di essere in regola con le norme per il diritto al lavoro dei disabili di cui alla Legge n. 68 del 12 marzo 1999 e s.m.i.;</w:t>
      </w:r>
    </w:p>
    <w:p>
      <w:pPr>
        <w:pStyle w:val="Normal"/>
        <w:numPr>
          <w:ilvl w:val="0"/>
          <w:numId w:val="2"/>
        </w:numPr>
        <w:suppressAutoHyphens w:val="false"/>
        <w:spacing w:lineRule="auto" w:line="276" w:before="0" w:after="156"/>
        <w:jc w:val="both"/>
        <w:rPr>
          <w:rFonts w:ascii="Arial" w:hAnsi="Arial"/>
          <w:sz w:val="20"/>
          <w:szCs w:val="20"/>
        </w:rPr>
      </w:pPr>
      <w:r>
        <w:rPr>
          <w:rFonts w:eastAsia="Arial" w:cs="Arial" w:ascii="Arial" w:hAnsi="Arial"/>
          <w:color w:val="000000"/>
          <w:kern w:val="0"/>
          <w:sz w:val="20"/>
          <w:szCs w:val="20"/>
          <w:shd w:fill="auto" w:val="clear"/>
          <w:lang w:val="it-IT" w:eastAsia="zh-CN" w:bidi="hi-IN"/>
        </w:rPr>
        <w:t>di essere in regola con l’assolvimento degli obblighi contributivi di cui all’art.6 del Decreto 30.1.2015 del Ministero del Lavoro e delle Politiche Sociali, attestati dal Documento Unico di Regolarità Contributiva (DURC);</w:t>
      </w:r>
    </w:p>
    <w:p>
      <w:pPr>
        <w:pStyle w:val="Normal"/>
        <w:numPr>
          <w:ilvl w:val="0"/>
          <w:numId w:val="2"/>
        </w:numPr>
        <w:suppressAutoHyphens w:val="false"/>
        <w:spacing w:lineRule="auto" w:line="276" w:before="0" w:after="156"/>
        <w:jc w:val="both"/>
        <w:rPr>
          <w:rFonts w:ascii="Arial" w:hAnsi="Arial"/>
          <w:sz w:val="20"/>
          <w:szCs w:val="20"/>
        </w:rPr>
      </w:pPr>
      <w:r>
        <w:rPr>
          <w:rFonts w:eastAsia="Arial" w:cs="Arial" w:ascii="Arial" w:hAnsi="Arial"/>
          <w:color w:val="000000"/>
          <w:kern w:val="0"/>
          <w:sz w:val="20"/>
          <w:szCs w:val="20"/>
          <w:shd w:fill="auto" w:val="clear"/>
          <w:lang w:val="it-IT" w:eastAsia="zh-CN" w:bidi="hi-IN"/>
        </w:rPr>
        <w:t>di non avere procedimenti amministrativi in corso connessi ad atti di revoca per indebita percezione di risorse pubbliche e nessuna pendenza di carattere amministrativo di qualsiasi natura nei confronti della Città di Torino;</w:t>
      </w:r>
    </w:p>
    <w:p>
      <w:pPr>
        <w:pStyle w:val="Standard"/>
        <w:numPr>
          <w:ilvl w:val="0"/>
          <w:numId w:val="2"/>
        </w:numPr>
        <w:suppressAutoHyphens w:val="false"/>
        <w:spacing w:before="0" w:after="120"/>
        <w:jc w:val="both"/>
        <w:rPr>
          <w:rFonts w:ascii="Arial" w:hAnsi="Arial" w:eastAsia="Arial" w:cs="Arial"/>
          <w:color w:val="000000"/>
          <w:kern w:val="0"/>
          <w:sz w:val="20"/>
          <w:szCs w:val="20"/>
          <w:shd w:fill="auto" w:val="clear"/>
          <w:lang w:val="it-IT" w:eastAsia="zh-CN" w:bidi="hi-IN"/>
        </w:rPr>
      </w:pPr>
      <w:r>
        <w:rPr>
          <w:rFonts w:eastAsia="Arial" w:cs="Arial" w:ascii="Arial" w:hAnsi="Arial"/>
          <w:color w:val="000000"/>
          <w:kern w:val="0"/>
          <w:sz w:val="20"/>
          <w:szCs w:val="20"/>
          <w:shd w:fill="auto" w:val="clear"/>
          <w:lang w:val="it-IT" w:eastAsia="zh-CN" w:bidi="hi-IN"/>
        </w:rPr>
        <w:t>di non trovarsi in situazioni debitorie nei confronti della Città di Torino per le quali non sia già stato sottoscritto un piano di rientro; il contributo non potrà essere erogato a soggetti che, cumulando tutte le posizioni verso la Città (verificabili mediante gli strumenti informatici di consultazione on line messi a disposizione da Soris) risultino in situazione di morosità;</w:t>
      </w:r>
    </w:p>
    <w:p>
      <w:pPr>
        <w:pStyle w:val="Standard"/>
        <w:numPr>
          <w:ilvl w:val="0"/>
          <w:numId w:val="2"/>
        </w:numPr>
        <w:suppressAutoHyphens w:val="false"/>
        <w:spacing w:before="0" w:after="120"/>
        <w:jc w:val="both"/>
        <w:rPr>
          <w:rFonts w:ascii="Arial" w:hAnsi="Arial" w:eastAsia="Arial" w:cs="Arial"/>
          <w:color w:val="000000"/>
          <w:kern w:val="0"/>
          <w:sz w:val="20"/>
          <w:szCs w:val="20"/>
          <w:shd w:fill="auto" w:val="clear"/>
          <w:lang w:val="it-IT" w:eastAsia="zh-CN" w:bidi="hi-IN"/>
        </w:rPr>
      </w:pPr>
      <w:r>
        <w:rPr>
          <w:rFonts w:eastAsia="Arial" w:cs="Arial" w:ascii="Arial" w:hAnsi="Arial"/>
          <w:color w:val="000000"/>
          <w:kern w:val="0"/>
          <w:sz w:val="20"/>
          <w:szCs w:val="20"/>
          <w:shd w:fill="auto" w:val="clear"/>
          <w:lang w:val="it-IT" w:eastAsia="zh-CN" w:bidi="hi-IN"/>
        </w:rPr>
        <w:t>di non rientrare</w:t>
      </w:r>
      <w:r>
        <w:rPr>
          <w:rFonts w:eastAsia="Arial" w:cs="Arial" w:ascii="Arial" w:hAnsi="Arial"/>
          <w:color w:val="000000"/>
          <w:kern w:val="0"/>
          <w:sz w:val="20"/>
          <w:szCs w:val="20"/>
          <w:shd w:fill="auto" w:val="clear"/>
          <w:lang w:val="it-IT" w:eastAsia="zh-CN" w:bidi="hi-IN"/>
        </w:rPr>
        <w:t xml:space="preserve"> nel campo di esclusione di cui all'art. 1 del Regolamento (UE) 2023/2831 relativo all’applicazione degli articoli 107 e 108 del trattato sul funzionamento dell’Unione Europea agli aiuti "de minimis" (vedasi paragrafi 3.2 e 6 Bando);</w:t>
      </w:r>
    </w:p>
    <w:p>
      <w:pPr>
        <w:pStyle w:val="Standard"/>
        <w:numPr>
          <w:ilvl w:val="0"/>
          <w:numId w:val="2"/>
        </w:numPr>
        <w:suppressAutoHyphens w:val="false"/>
        <w:spacing w:before="0" w:after="120"/>
        <w:jc w:val="both"/>
        <w:rPr>
          <w:rFonts w:ascii="Arial" w:hAnsi="Arial" w:eastAsia="Arial" w:cs="Arial"/>
          <w:color w:val="000000"/>
          <w:kern w:val="0"/>
          <w:sz w:val="20"/>
          <w:szCs w:val="20"/>
          <w:shd w:fill="auto" w:val="clear"/>
          <w:lang w:val="it-IT" w:eastAsia="zh-CN" w:bidi="hi-IN"/>
        </w:rPr>
      </w:pPr>
      <w:r>
        <w:rPr>
          <w:rFonts w:eastAsia="Arial" w:cs="Arial" w:ascii="Arial" w:hAnsi="Arial"/>
          <w:color w:val="000000"/>
          <w:kern w:val="0"/>
          <w:sz w:val="20"/>
          <w:szCs w:val="20"/>
          <w:shd w:fill="auto" w:val="clear"/>
          <w:lang w:val="it-IT" w:eastAsia="zh-CN" w:bidi="hi-IN"/>
        </w:rPr>
        <w:t>di non avere</w:t>
      </w:r>
      <w:r>
        <w:rPr>
          <w:rFonts w:eastAsia="Arial" w:cs="Arial" w:ascii="Arial" w:hAnsi="Arial"/>
          <w:color w:val="000000"/>
          <w:kern w:val="0"/>
          <w:sz w:val="20"/>
          <w:szCs w:val="20"/>
          <w:shd w:fill="auto" w:val="clear"/>
          <w:lang w:val="it-IT" w:eastAsia="zh-CN" w:bidi="hi-IN"/>
        </w:rPr>
        <w:t xml:space="preserve"> effettuato una operazione di delocalizzazione o cessazione di attività, ai sensi dell'articolo 16, commi 1 e 5, del d.lgs 27 novembre 2025, n. 184 “Codice degli incentivi, in attuazione dell'articolo 3, commi 1 e 2, lettera b), della legge 27 ottobre 2023, n. 160;</w:t>
      </w:r>
    </w:p>
    <w:p>
      <w:pPr>
        <w:pStyle w:val="Standard"/>
        <w:numPr>
          <w:ilvl w:val="0"/>
          <w:numId w:val="2"/>
        </w:numPr>
        <w:suppressAutoHyphens w:val="false"/>
        <w:spacing w:before="0" w:after="120"/>
        <w:jc w:val="both"/>
        <w:rPr>
          <w:rFonts w:ascii="Arial" w:hAnsi="Arial" w:eastAsia="Arial" w:cs="Arial"/>
          <w:color w:val="000000"/>
          <w:kern w:val="0"/>
          <w:sz w:val="20"/>
          <w:szCs w:val="20"/>
          <w:shd w:fill="auto" w:val="clear"/>
          <w:lang w:val="it-IT" w:eastAsia="zh-CN" w:bidi="hi-IN"/>
        </w:rPr>
      </w:pPr>
      <w:r>
        <w:rPr>
          <w:rFonts w:eastAsia="Arial" w:cs="Arial" w:ascii="Arial" w:hAnsi="Arial"/>
          <w:color w:val="000000"/>
          <w:kern w:val="0"/>
          <w:sz w:val="20"/>
          <w:szCs w:val="20"/>
          <w:shd w:fill="auto" w:val="clear"/>
          <w:lang w:val="it-IT" w:eastAsia="zh-CN" w:bidi="hi-IN"/>
        </w:rPr>
        <w:t xml:space="preserve">di </w:t>
      </w:r>
      <w:r>
        <w:rPr>
          <w:rFonts w:eastAsia="Arial" w:cs="Arial" w:ascii="Arial" w:hAnsi="Arial"/>
          <w:color w:val="000000"/>
          <w:kern w:val="0"/>
          <w:sz w:val="20"/>
          <w:szCs w:val="20"/>
          <w:shd w:fill="auto" w:val="clear"/>
          <w:lang w:val="it-IT" w:eastAsia="zh-CN" w:bidi="hi-IN"/>
        </w:rPr>
        <w:t>essere in regola con gli obblighi in materia di assicurazione obbligatoria contro calamità naturali ed eventi catastrofali verificatisi sul territorio nazionale, di cui all’art. 1, comma 101 e seguenti, della Legge 30 dicembre 2023, n. 213, secondo le tempistiche di entrata in vigore degli stessi come aggiornate da ultimo dal Decreto Legge 31 marzo 2025, n. 39, pubblicato sulla GUUE n. 75 del 31 marzo 2025, convertito, con modificazioni, con la legge di conversione 27 maggio 2025, n. 78 pubblicata sulla GURI n. 124 del 30 maggio 2025 (in vigore dal 31 maggio 2025</w:t>
      </w:r>
      <w:r>
        <w:rPr>
          <w:rFonts w:eastAsia="Arial" w:cs="Arial" w:ascii="Arial" w:hAnsi="Arial"/>
          <w:color w:val="000000"/>
          <w:kern w:val="0"/>
          <w:sz w:val="20"/>
          <w:szCs w:val="20"/>
          <w:shd w:fill="auto" w:val="clear"/>
          <w:lang w:val="it-IT" w:eastAsia="zh-CN" w:bidi="hi-IN"/>
        </w:rPr>
        <w:t>)</w:t>
      </w:r>
      <w:r>
        <w:rPr>
          <w:rFonts w:eastAsia="Arial" w:cs="Arial" w:ascii="Arial" w:hAnsi="Arial"/>
          <w:color w:val="000000"/>
          <w:kern w:val="0"/>
          <w:sz w:val="20"/>
          <w:szCs w:val="20"/>
          <w:shd w:fill="auto" w:val="clear"/>
          <w:lang w:val="it-IT" w:eastAsia="zh-CN" w:bidi="hi-IN"/>
        </w:rPr>
        <w:t>;</w:t>
      </w:r>
    </w:p>
    <w:p>
      <w:pPr>
        <w:pStyle w:val="Normal"/>
        <w:spacing w:lineRule="auto" w:line="360"/>
        <w:ind w:right="133" w:hanging="0"/>
        <w:jc w:val="center"/>
        <w:rPr>
          <w:rFonts w:ascii="Arial" w:hAnsi="Arial"/>
          <w:sz w:val="20"/>
          <w:szCs w:val="20"/>
        </w:rPr>
      </w:pPr>
      <w:r>
        <w:rPr>
          <w:rFonts w:eastAsia="Arial" w:cs="Arial" w:ascii="Arial" w:hAnsi="Arial"/>
          <w:b/>
          <w:sz w:val="20"/>
          <w:szCs w:val="20"/>
        </w:rPr>
        <w:t>con riguardo al regime fiscale e al rispetto della L. 122/2010</w:t>
      </w:r>
    </w:p>
    <w:p>
      <w:pPr>
        <w:pStyle w:val="Normal"/>
        <w:spacing w:lineRule="auto" w:line="360"/>
        <w:ind w:right="133" w:hanging="0"/>
        <w:jc w:val="center"/>
        <w:rPr>
          <w:b w:val="false"/>
        </w:rPr>
      </w:pPr>
      <w:r>
        <w:rPr>
          <w:rFonts w:eastAsia="Arial" w:cs="Arial" w:ascii="Arial" w:hAnsi="Arial"/>
          <w:b w:val="false"/>
          <w:bCs w:val="false"/>
          <w:sz w:val="20"/>
          <w:szCs w:val="20"/>
        </w:rPr>
        <w:t>DICHIARA</w:t>
      </w:r>
    </w:p>
    <w:p>
      <w:pPr>
        <w:pStyle w:val="Normal"/>
        <w:widowControl/>
        <w:numPr>
          <w:ilvl w:val="0"/>
          <w:numId w:val="1"/>
        </w:numPr>
        <w:suppressAutoHyphens w:val="true"/>
        <w:bidi w:val="0"/>
        <w:spacing w:before="0" w:after="156"/>
        <w:ind w:left="0" w:right="0" w:firstLine="397"/>
        <w:jc w:val="left"/>
        <w:rPr>
          <w:rFonts w:ascii="Arial" w:hAnsi="Arial"/>
          <w:sz w:val="20"/>
          <w:szCs w:val="20"/>
        </w:rPr>
      </w:pPr>
      <w:r>
        <w:rPr>
          <w:rFonts w:eastAsia="Arial" w:cs="Arial" w:ascii="Arial" w:hAnsi="Arial"/>
          <w:sz w:val="20"/>
          <w:szCs w:val="20"/>
        </w:rPr>
        <w:t>che l’impresa:</w:t>
      </w:r>
    </w:p>
    <w:p>
      <w:pPr>
        <w:pStyle w:val="Normal"/>
        <w:widowControl/>
        <w:suppressAutoHyphens w:val="true"/>
        <w:bidi w:val="0"/>
        <w:spacing w:before="0" w:after="156"/>
        <w:ind w:left="0" w:right="0" w:firstLine="737"/>
        <w:jc w:val="both"/>
        <w:rPr>
          <w:rFonts w:ascii="Arial" w:hAnsi="Arial"/>
          <w:sz w:val="20"/>
          <w:szCs w:val="20"/>
        </w:rPr>
      </w:pPr>
      <w:r>
        <w:rPr>
          <w:rFonts w:eastAsia="Arial" w:cs="Arial" w:ascii="Arial" w:hAnsi="Arial"/>
          <w:sz w:val="20"/>
          <w:szCs w:val="20"/>
          <w:shd w:fill="auto" w:val="clear"/>
        </w:rPr>
        <w:t>[  ] recupera l’IVA pagata ai fornitori;</w:t>
      </w:r>
    </w:p>
    <w:p>
      <w:pPr>
        <w:pStyle w:val="Normal"/>
        <w:widowControl/>
        <w:suppressAutoHyphens w:val="true"/>
        <w:bidi w:val="0"/>
        <w:spacing w:before="0" w:after="156"/>
        <w:ind w:left="0" w:right="0" w:firstLine="737"/>
        <w:jc w:val="both"/>
        <w:rPr>
          <w:rFonts w:ascii="Arial" w:hAnsi="Arial"/>
          <w:sz w:val="20"/>
          <w:szCs w:val="20"/>
        </w:rPr>
      </w:pPr>
      <w:r>
        <w:rPr>
          <w:rFonts w:eastAsia="Arial" w:cs="Arial" w:ascii="Arial" w:hAnsi="Arial"/>
          <w:sz w:val="20"/>
          <w:szCs w:val="20"/>
          <w:shd w:fill="auto" w:val="clear"/>
        </w:rPr>
        <w:t>[  ] non recupera l’IVA pagata ai fornitori;</w:t>
      </w:r>
    </w:p>
    <w:p>
      <w:pPr>
        <w:pStyle w:val="Normal"/>
        <w:widowControl/>
        <w:numPr>
          <w:ilvl w:val="0"/>
          <w:numId w:val="5"/>
        </w:numPr>
        <w:suppressAutoHyphens w:val="true"/>
        <w:bidi w:val="0"/>
        <w:spacing w:before="0" w:after="156"/>
        <w:ind w:left="0" w:right="0" w:firstLine="454"/>
        <w:jc w:val="left"/>
        <w:rPr>
          <w:rFonts w:ascii="Arial" w:hAnsi="Arial"/>
          <w:sz w:val="20"/>
          <w:szCs w:val="20"/>
        </w:rPr>
      </w:pPr>
      <w:r>
        <w:rPr>
          <w:rFonts w:eastAsia="Arial" w:cs="Arial" w:ascii="Arial" w:hAnsi="Arial"/>
          <w:sz w:val="20"/>
          <w:szCs w:val="20"/>
        </w:rPr>
        <w:t>che l’impresa:</w:t>
      </w:r>
    </w:p>
    <w:p>
      <w:pPr>
        <w:pStyle w:val="Normal"/>
        <w:widowControl/>
        <w:suppressAutoHyphens w:val="true"/>
        <w:bidi w:val="0"/>
        <w:spacing w:before="0" w:after="156"/>
        <w:ind w:left="737" w:right="0" w:firstLine="57"/>
        <w:jc w:val="both"/>
        <w:rPr>
          <w:rFonts w:ascii="Arial" w:hAnsi="Arial"/>
          <w:sz w:val="20"/>
          <w:szCs w:val="20"/>
        </w:rPr>
      </w:pPr>
      <w:r>
        <w:rPr>
          <w:rFonts w:eastAsia="Arial" w:cs="Arial" w:ascii="Arial" w:hAnsi="Arial"/>
          <w:sz w:val="20"/>
          <w:szCs w:val="20"/>
        </w:rPr>
        <w:t xml:space="preserve">[  ] è soggetto al versamento dell’imposta di bollo per Euro 16,00 (cod. tributo 2501), di cui allega quietanza del versamento avvenuto con modello F24 </w:t>
      </w:r>
    </w:p>
    <w:p>
      <w:pPr>
        <w:pStyle w:val="Normal"/>
        <w:widowControl/>
        <w:suppressAutoHyphens w:val="true"/>
        <w:bidi w:val="0"/>
        <w:spacing w:before="0" w:after="156"/>
        <w:ind w:left="737" w:right="0" w:firstLine="57"/>
        <w:jc w:val="both"/>
        <w:rPr>
          <w:rFonts w:ascii="Arial" w:hAnsi="Arial"/>
          <w:sz w:val="20"/>
          <w:szCs w:val="20"/>
        </w:rPr>
      </w:pPr>
      <w:r>
        <w:rPr>
          <w:rFonts w:eastAsia="Arial" w:cs="Arial" w:ascii="Arial" w:hAnsi="Arial"/>
          <w:sz w:val="20"/>
          <w:szCs w:val="20"/>
        </w:rPr>
        <w:t xml:space="preserve">n. _______________________________________ del _________________________; </w:t>
      </w:r>
      <w:r>
        <w:rPr>
          <w:rFonts w:eastAsia="Arial" w:cs="Arial" w:ascii="Arial" w:hAnsi="Arial"/>
          <w:i/>
          <w:sz w:val="20"/>
          <w:szCs w:val="20"/>
        </w:rPr>
        <w:t>(specificare gli estremi della quietanza F24)</w:t>
      </w:r>
    </w:p>
    <w:p>
      <w:pPr>
        <w:pStyle w:val="Normal"/>
        <w:widowControl/>
        <w:suppressAutoHyphens w:val="true"/>
        <w:bidi w:val="0"/>
        <w:spacing w:before="0" w:after="156"/>
        <w:ind w:left="737" w:right="0" w:firstLine="57"/>
        <w:jc w:val="both"/>
        <w:rPr>
          <w:rFonts w:ascii="Arial" w:hAnsi="Arial"/>
          <w:sz w:val="20"/>
          <w:szCs w:val="20"/>
        </w:rPr>
      </w:pPr>
      <w:r>
        <w:rPr/>
      </w:r>
    </w:p>
    <w:p>
      <w:pPr>
        <w:pStyle w:val="Normal"/>
        <w:widowControl/>
        <w:suppressAutoHyphens w:val="true"/>
        <w:bidi w:val="0"/>
        <w:spacing w:before="0" w:after="156"/>
        <w:ind w:left="737" w:right="0" w:firstLine="57"/>
        <w:jc w:val="both"/>
        <w:rPr>
          <w:rFonts w:ascii="Arial" w:hAnsi="Arial"/>
          <w:sz w:val="20"/>
          <w:szCs w:val="20"/>
        </w:rPr>
      </w:pPr>
      <w:r>
        <w:rPr/>
      </w:r>
    </w:p>
    <w:p>
      <w:pPr>
        <w:pStyle w:val="Normal"/>
        <w:widowControl/>
        <w:suppressAutoHyphens w:val="true"/>
        <w:bidi w:val="0"/>
        <w:spacing w:before="0" w:after="156"/>
        <w:ind w:left="794" w:right="0" w:hanging="0"/>
        <w:jc w:val="both"/>
        <w:rPr>
          <w:rFonts w:ascii="Arial" w:hAnsi="Arial"/>
          <w:sz w:val="20"/>
          <w:szCs w:val="20"/>
        </w:rPr>
      </w:pPr>
      <w:r>
        <w:rPr>
          <w:rFonts w:eastAsia="Arial" w:cs="Arial" w:ascii="Arial" w:hAnsi="Arial"/>
          <w:sz w:val="20"/>
          <w:szCs w:val="20"/>
        </w:rPr>
        <w:t>[ ] non è soggetto al versamento dell’imposta di bollo ai sensi  _____________________ _______________________________________________________________________</w:t>
      </w:r>
    </w:p>
    <w:p>
      <w:pPr>
        <w:pStyle w:val="Normal"/>
        <w:widowControl/>
        <w:suppressAutoHyphens w:val="true"/>
        <w:bidi w:val="0"/>
        <w:spacing w:before="0" w:after="156"/>
        <w:ind w:left="0" w:right="0" w:firstLine="737"/>
        <w:jc w:val="both"/>
        <w:rPr>
          <w:rFonts w:ascii="Arial" w:hAnsi="Arial"/>
          <w:sz w:val="20"/>
          <w:szCs w:val="20"/>
        </w:rPr>
      </w:pPr>
      <w:r>
        <w:rPr>
          <w:rFonts w:eastAsia="Arial" w:cs="Arial" w:ascii="Arial" w:hAnsi="Arial"/>
          <w:i/>
          <w:sz w:val="20"/>
          <w:szCs w:val="20"/>
        </w:rPr>
        <w:t>(specificare il riferimento legislativo fiscale la causa di esenzione)</w:t>
      </w:r>
    </w:p>
    <w:p>
      <w:pPr>
        <w:pStyle w:val="Normal"/>
        <w:spacing w:lineRule="auto" w:line="360"/>
        <w:ind w:right="133" w:hanging="0"/>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360"/>
        <w:ind w:right="133" w:hanging="0"/>
        <w:rPr>
          <w:rFonts w:ascii="Times New Roman" w:hAnsi="Times New Roman" w:eastAsia="Arial" w:cs="Arial"/>
          <w:color w:val="000000"/>
          <w:sz w:val="24"/>
          <w:szCs w:val="24"/>
        </w:rPr>
      </w:pPr>
      <w:r>
        <w:rPr>
          <w:rFonts w:eastAsia="Arial" w:cs="Arial"/>
          <w:color w:val="000000"/>
          <w:sz w:val="24"/>
          <w:szCs w:val="24"/>
        </w:rPr>
      </w:r>
    </w:p>
    <w:p>
      <w:pPr>
        <w:pStyle w:val="Normal"/>
        <w:ind w:hanging="2"/>
        <w:jc w:val="center"/>
        <w:rPr>
          <w:rFonts w:eastAsia="Calibri" w:cs="Calibri"/>
          <w:b/>
          <w:u w:val="single"/>
        </w:rPr>
      </w:pPr>
      <w:r>
        <w:rPr>
          <w:rFonts w:eastAsia="Calibri" w:cs="Calibri"/>
          <w:b/>
          <w:sz w:val="24"/>
          <w:szCs w:val="24"/>
          <w:u w:val="single"/>
        </w:rPr>
        <w:t>DA COMPILARE, CONVERTIRE IN PDF E SOTTOSCRIVERE CON FIRMA DIGITALE</w:t>
      </w:r>
    </w:p>
    <w:p>
      <w:pPr>
        <w:pStyle w:val="Normal"/>
        <w:ind w:hanging="2"/>
        <w:jc w:val="center"/>
        <w:rPr>
          <w:rFonts w:eastAsia="Calibri" w:cs="Calibri"/>
          <w:b/>
          <w:u w:val="single"/>
        </w:rPr>
      </w:pPr>
      <w:r>
        <w:rPr>
          <w:rFonts w:eastAsia="Calibri" w:cs="Calibri"/>
          <w:b/>
          <w:sz w:val="24"/>
          <w:szCs w:val="24"/>
          <w:u w:val="single"/>
        </w:rPr>
        <w:t>A CURA DEL LEGALE RAPPRESENTANTE DEL SOGGETTO PROPONENTE (O CAPOFILA)</w:t>
      </w:r>
    </w:p>
    <w:p>
      <w:pPr>
        <w:pStyle w:val="Normal"/>
        <w:ind w:right="133" w:hanging="2"/>
        <w:jc w:val="center"/>
        <w:rPr>
          <w:rFonts w:ascii="Times New Roman" w:hAnsi="Times New Roman"/>
          <w:sz w:val="24"/>
          <w:szCs w:val="24"/>
        </w:rPr>
      </w:pPr>
      <w:r>
        <w:rPr>
          <w:sz w:val="24"/>
          <w:szCs w:val="24"/>
        </w:rPr>
      </w:r>
    </w:p>
    <w:sectPr>
      <w:headerReference w:type="default" r:id="rId2"/>
      <w:footerReference w:type="default" r:id="rId3"/>
      <w:type w:val="nextPage"/>
      <w:pgSz w:w="11906" w:h="16838"/>
      <w:pgMar w:left="1133" w:right="1531" w:gutter="0" w:header="708" w:top="2834" w:footer="708" w:bottom="113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Georgia">
    <w:charset w:val="00"/>
    <w:family w:val="roman"/>
    <w:pitch w:val="variable"/>
  </w:font>
  <w:font w:name="Calibri">
    <w:charset w:val="00"/>
    <w:family w:val="roman"/>
    <w:pitch w:val="variable"/>
  </w:font>
  <w:font w:name="OpenSymbol">
    <w:altName w:val="Arial Unicode MS"/>
    <w:charset w:val="01"/>
    <w:family w:val="auto"/>
    <w:pitch w:val="variable"/>
  </w:font>
  <w:font w:name="Wingdings 2">
    <w:charset w:val="0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ind w:hanging="0"/>
      <w:jc w:val="center"/>
      <w:rPr>
        <w:color w:val="000000"/>
      </w:rPr>
    </w:pPr>
    <w:r>
      <w:rPr/>
      <w:fldChar w:fldCharType="begin"/>
    </w:r>
    <w:r>
      <w:rPr/>
      <w:instrText xml:space="preserve"> PAGE </w:instrText>
    </w:r>
    <w:r>
      <w:rPr/>
      <w:fldChar w:fldCharType="separate"/>
    </w:r>
    <w:r>
      <w:rPr/>
      <w:t>5</w:t>
    </w:r>
    <w:r>
      <w:rPr/>
      <w:fldChar w:fldCharType="end"/>
    </w:r>
  </w:p>
  <w:p>
    <w:pPr>
      <w:pStyle w:val="Normal"/>
      <w:tabs>
        <w:tab w:val="clear" w:pos="720"/>
        <w:tab w:val="center" w:pos="4819" w:leader="none"/>
        <w:tab w:val="right" w:pos="9638" w:leader="none"/>
      </w:tabs>
      <w:ind w:right="360" w:hanging="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ind w:left="-141" w:right="-40" w:hanging="705"/>
      <w:rPr/>
    </w:pPr>
    <w:r>
      <w:rPr/>
      <w:drawing>
        <wp:anchor behindDoc="1" distT="0" distB="0" distL="0" distR="0" simplePos="0" locked="0" layoutInCell="0" allowOverlap="1" relativeHeight="6">
          <wp:simplePos x="0" y="0"/>
          <wp:positionH relativeFrom="page">
            <wp:posOffset>786130</wp:posOffset>
          </wp:positionH>
          <wp:positionV relativeFrom="page">
            <wp:posOffset>611505</wp:posOffset>
          </wp:positionV>
          <wp:extent cx="6120765" cy="6477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20765" cy="6477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720"/>
        </w:tabs>
        <w:ind w:left="1004" w:hanging="360"/>
      </w:pPr>
      <w:rPr>
        <w:rFonts w:ascii="Symbol" w:hAnsi="Symbol" w:cs="Symbol" w:hint="default"/>
      </w:rPr>
    </w:lvl>
    <w:lvl w:ilvl="1">
      <w:start w:val="1"/>
      <w:numFmt w:val="bullet"/>
      <w:lvlText w:val="o"/>
      <w:lvlJc w:val="left"/>
      <w:pPr>
        <w:tabs>
          <w:tab w:val="num" w:pos="1080"/>
        </w:tabs>
        <w:ind w:left="1724" w:hanging="360"/>
      </w:pPr>
      <w:rPr>
        <w:rFonts w:ascii="Courier New" w:hAnsi="Courier New" w:cs="Courier New" w:hint="default"/>
      </w:rPr>
    </w:lvl>
    <w:lvl w:ilvl="2">
      <w:start w:val="1"/>
      <w:numFmt w:val="bullet"/>
      <w:lvlText w:val=""/>
      <w:lvlJc w:val="left"/>
      <w:pPr>
        <w:tabs>
          <w:tab w:val="num" w:pos="1440"/>
        </w:tabs>
        <w:ind w:left="2444" w:hanging="360"/>
      </w:pPr>
      <w:rPr>
        <w:rFonts w:ascii="Wingdings" w:hAnsi="Wingdings" w:cs="Wingdings" w:hint="default"/>
      </w:rPr>
    </w:lvl>
    <w:lvl w:ilvl="3">
      <w:start w:val="1"/>
      <w:numFmt w:val="bullet"/>
      <w:lvlText w:val=""/>
      <w:lvlJc w:val="left"/>
      <w:pPr>
        <w:tabs>
          <w:tab w:val="num" w:pos="1800"/>
        </w:tabs>
        <w:ind w:left="3164" w:hanging="360"/>
      </w:pPr>
      <w:rPr>
        <w:rFonts w:ascii="Symbol" w:hAnsi="Symbol" w:cs="Symbol" w:hint="default"/>
      </w:rPr>
    </w:lvl>
    <w:lvl w:ilvl="4">
      <w:start w:val="1"/>
      <w:numFmt w:val="bullet"/>
      <w:lvlText w:val="o"/>
      <w:lvlJc w:val="left"/>
      <w:pPr>
        <w:tabs>
          <w:tab w:val="num" w:pos="2160"/>
        </w:tabs>
        <w:ind w:left="3884" w:hanging="360"/>
      </w:pPr>
      <w:rPr>
        <w:rFonts w:ascii="Courier New" w:hAnsi="Courier New" w:cs="Courier New" w:hint="default"/>
      </w:rPr>
    </w:lvl>
    <w:lvl w:ilvl="5">
      <w:start w:val="1"/>
      <w:numFmt w:val="bullet"/>
      <w:lvlText w:val=""/>
      <w:lvlJc w:val="left"/>
      <w:pPr>
        <w:tabs>
          <w:tab w:val="num" w:pos="2520"/>
        </w:tabs>
        <w:ind w:left="4604" w:hanging="360"/>
      </w:pPr>
      <w:rPr>
        <w:rFonts w:ascii="Wingdings" w:hAnsi="Wingdings" w:cs="Wingdings" w:hint="default"/>
      </w:rPr>
    </w:lvl>
    <w:lvl w:ilvl="6">
      <w:start w:val="1"/>
      <w:numFmt w:val="bullet"/>
      <w:lvlText w:val=""/>
      <w:lvlJc w:val="left"/>
      <w:pPr>
        <w:tabs>
          <w:tab w:val="num" w:pos="2880"/>
        </w:tabs>
        <w:ind w:left="5324" w:hanging="360"/>
      </w:pPr>
      <w:rPr>
        <w:rFonts w:ascii="Symbol" w:hAnsi="Symbol" w:cs="Symbol" w:hint="default"/>
      </w:rPr>
    </w:lvl>
    <w:lvl w:ilvl="7">
      <w:start w:val="1"/>
      <w:numFmt w:val="bullet"/>
      <w:lvlText w:val="o"/>
      <w:lvlJc w:val="left"/>
      <w:pPr>
        <w:tabs>
          <w:tab w:val="num" w:pos="3240"/>
        </w:tabs>
        <w:ind w:left="6044" w:hanging="360"/>
      </w:pPr>
      <w:rPr>
        <w:rFonts w:ascii="Courier New" w:hAnsi="Courier New" w:cs="Courier New" w:hint="default"/>
      </w:rPr>
    </w:lvl>
    <w:lvl w:ilvl="8">
      <w:start w:val="1"/>
      <w:numFmt w:val="bullet"/>
      <w:lvlText w:val=""/>
      <w:lvlJc w:val="left"/>
      <w:pPr>
        <w:tabs>
          <w:tab w:val="num" w:pos="3600"/>
        </w:tabs>
        <w:ind w:left="6764" w:hanging="360"/>
      </w:pPr>
      <w:rPr>
        <w:rFonts w:ascii="Wingdings" w:hAnsi="Wingdings" w:cs="Wingdings" w:hint="default"/>
      </w:rPr>
    </w:lvl>
  </w:abstractNum>
  <w:abstractNum w:abstractNumId="4">
    <w:lvl w:ilvl="0">
      <w:start w:val="1"/>
      <w:numFmt w:val="bullet"/>
      <w:lvlText w:val=""/>
      <w:lvlJc w:val="left"/>
      <w:pPr>
        <w:tabs>
          <w:tab w:val="num" w:pos="720"/>
        </w:tabs>
        <w:ind w:left="580" w:hanging="360"/>
      </w:pPr>
      <w:rPr>
        <w:rFonts w:ascii="Symbol" w:hAnsi="Symbol" w:cs="Symbol" w:hint="default"/>
      </w:rPr>
    </w:lvl>
    <w:lvl w:ilvl="1">
      <w:start w:val="1"/>
      <w:numFmt w:val="bullet"/>
      <w:lvlText w:val="¨"/>
      <w:lvlJc w:val="left"/>
      <w:pPr>
        <w:tabs>
          <w:tab w:val="num" w:pos="1080"/>
        </w:tabs>
        <w:ind w:left="1300" w:hanging="360"/>
      </w:pPr>
      <w:rPr>
        <w:rFonts w:ascii="Wingdings" w:hAnsi="Wingdings" w:cs="Wingdings" w:hint="default"/>
      </w:rPr>
    </w:lvl>
    <w:lvl w:ilvl="2">
      <w:start w:val="1"/>
      <w:numFmt w:val="lowerRoman"/>
      <w:lvlText w:val="%3."/>
      <w:lvlJc w:val="right"/>
      <w:pPr>
        <w:tabs>
          <w:tab w:val="num" w:pos="1440"/>
        </w:tabs>
        <w:ind w:left="2020" w:hanging="180"/>
      </w:pPr>
      <w:rPr/>
    </w:lvl>
    <w:lvl w:ilvl="3">
      <w:start w:val="1"/>
      <w:numFmt w:val="decimal"/>
      <w:lvlText w:val="%4."/>
      <w:lvlJc w:val="left"/>
      <w:pPr>
        <w:tabs>
          <w:tab w:val="num" w:pos="1800"/>
        </w:tabs>
        <w:ind w:left="2740" w:hanging="360"/>
      </w:pPr>
      <w:rPr/>
    </w:lvl>
    <w:lvl w:ilvl="4">
      <w:start w:val="1"/>
      <w:numFmt w:val="lowerLetter"/>
      <w:lvlText w:val="%5."/>
      <w:lvlJc w:val="left"/>
      <w:pPr>
        <w:tabs>
          <w:tab w:val="num" w:pos="2160"/>
        </w:tabs>
        <w:ind w:left="3460" w:hanging="360"/>
      </w:pPr>
      <w:rPr/>
    </w:lvl>
    <w:lvl w:ilvl="5">
      <w:start w:val="1"/>
      <w:numFmt w:val="lowerRoman"/>
      <w:lvlText w:val="%6."/>
      <w:lvlJc w:val="right"/>
      <w:pPr>
        <w:tabs>
          <w:tab w:val="num" w:pos="2520"/>
        </w:tabs>
        <w:ind w:left="4180" w:hanging="180"/>
      </w:pPr>
      <w:rPr/>
    </w:lvl>
    <w:lvl w:ilvl="6">
      <w:start w:val="1"/>
      <w:numFmt w:val="decimal"/>
      <w:lvlText w:val="%7."/>
      <w:lvlJc w:val="left"/>
      <w:pPr>
        <w:tabs>
          <w:tab w:val="num" w:pos="2880"/>
        </w:tabs>
        <w:ind w:left="4900" w:hanging="360"/>
      </w:pPr>
      <w:rPr/>
    </w:lvl>
    <w:lvl w:ilvl="7">
      <w:start w:val="1"/>
      <w:numFmt w:val="lowerLetter"/>
      <w:lvlText w:val="%8."/>
      <w:lvlJc w:val="left"/>
      <w:pPr>
        <w:tabs>
          <w:tab w:val="num" w:pos="3240"/>
        </w:tabs>
        <w:ind w:left="5620" w:hanging="360"/>
      </w:pPr>
      <w:rPr/>
    </w:lvl>
    <w:lvl w:ilvl="8">
      <w:start w:val="1"/>
      <w:numFmt w:val="lowerRoman"/>
      <w:lvlText w:val="%9."/>
      <w:lvlJc w:val="right"/>
      <w:pPr>
        <w:tabs>
          <w:tab w:val="num" w:pos="3600"/>
        </w:tabs>
        <w:ind w:left="6340" w:hanging="180"/>
      </w:pPr>
      <w:rPr/>
    </w:lvl>
  </w:abstractNum>
  <w:abstractNum w:abstractNumId="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it-IT" w:eastAsia="zh-CN" w:bidi="hi-IN"/>
      </w:rPr>
    </w:rPrDefault>
    <w:pPrDefault>
      <w:pPr>
        <w:suppressAutoHyphens w:val="true"/>
      </w:pPr>
    </w:pPrDefault>
  </w:docDefaults>
  <w:style w:type="paragraph" w:styleId="Normal" w:default="1">
    <w:name w:val="Normal"/>
    <w:qFormat/>
    <w:pPr>
      <w:widowControl/>
      <w:suppressAutoHyphens w:val="true"/>
      <w:bidi w:val="0"/>
      <w:spacing w:before="0" w:after="0"/>
      <w:ind w:hanging="1"/>
      <w:jc w:val="left"/>
    </w:pPr>
    <w:rPr>
      <w:rFonts w:ascii="Times New Roman" w:hAnsi="Times New Roman" w:eastAsia="NSimSun" w:cs="Arial"/>
      <w:color w:val="auto"/>
      <w:kern w:val="0"/>
      <w:sz w:val="24"/>
      <w:szCs w:val="24"/>
      <w:lang w:val="it-IT" w:eastAsia="zh-CN" w:bidi="hi-IN"/>
    </w:rPr>
  </w:style>
  <w:style w:type="paragraph" w:styleId="Titolo1">
    <w:name w:val="Heading 1"/>
    <w:basedOn w:val="Normal"/>
    <w:next w:val="Normal"/>
    <w:uiPriority w:val="9"/>
    <w:qFormat/>
    <w:pPr>
      <w:keepNext w:val="true"/>
      <w:jc w:val="center"/>
      <w:outlineLvl w:val="0"/>
    </w:pPr>
    <w:rPr>
      <w:rFonts w:ascii="Arial" w:hAnsi="Arial" w:eastAsia="Arial" w:cs="Arial"/>
      <w:b/>
      <w:color w:val="000000"/>
      <w:sz w:val="36"/>
      <w:szCs w:val="36"/>
    </w:rPr>
  </w:style>
  <w:style w:type="paragraph" w:styleId="Titolo2">
    <w:name w:val="Heading 2"/>
    <w:basedOn w:val="Normal"/>
    <w:next w:val="Normal"/>
    <w:uiPriority w:val="9"/>
    <w:semiHidden/>
    <w:unhideWhenUsed/>
    <w:qFormat/>
    <w:pPr>
      <w:keepNext w:val="true"/>
      <w:keepLines/>
      <w:spacing w:before="360" w:after="80"/>
      <w:outlineLvl w:val="1"/>
    </w:pPr>
    <w:rPr>
      <w:b/>
      <w:color w:val="000000"/>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b/>
      <w:color w:val="000000"/>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color w:val="000000"/>
    </w:rPr>
  </w:style>
  <w:style w:type="paragraph" w:styleId="Titolo5">
    <w:name w:val="Heading 5"/>
    <w:basedOn w:val="Normal"/>
    <w:next w:val="Normal"/>
    <w:uiPriority w:val="9"/>
    <w:semiHidden/>
    <w:unhideWhenUsed/>
    <w:qFormat/>
    <w:pPr>
      <w:keepNext w:val="true"/>
      <w:keepLines/>
      <w:spacing w:before="220" w:after="40"/>
      <w:outlineLvl w:val="4"/>
    </w:pPr>
    <w:rPr>
      <w:b/>
      <w:color w:val="000000"/>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140060"/>
    <w:rPr>
      <w:sz w:val="20"/>
      <w:szCs w:val="20"/>
    </w:rPr>
  </w:style>
  <w:style w:type="character" w:styleId="Caratterinotaapidipagina">
    <w:name w:val="Caratteri nota a piè di pagina"/>
    <w:uiPriority w:val="99"/>
    <w:semiHidden/>
    <w:unhideWhenUsed/>
    <w:qFormat/>
    <w:rsid w:val="00140060"/>
    <w:rPr>
      <w:vertAlign w:val="superscript"/>
    </w:rPr>
  </w:style>
  <w:style w:type="character" w:styleId="Richiamoallanotaapidipagina">
    <w:name w:val="Footnote Reference"/>
    <w:rPr>
      <w:vertAlign w:val="superscript"/>
    </w:rPr>
  </w:style>
  <w:style w:type="character" w:styleId="Annotationreference">
    <w:name w:val="annotation reference"/>
    <w:basedOn w:val="DefaultParagraphFont"/>
    <w:uiPriority w:val="99"/>
    <w:semiHidden/>
    <w:unhideWhenUsed/>
    <w:qFormat/>
    <w:rsid w:val="008f0887"/>
    <w:rPr>
      <w:sz w:val="16"/>
      <w:szCs w:val="16"/>
    </w:rPr>
  </w:style>
  <w:style w:type="character" w:styleId="TestocommentoCarattere" w:customStyle="1">
    <w:name w:val="Testo commento Carattere"/>
    <w:basedOn w:val="DefaultParagraphFont"/>
    <w:link w:val="Annotationtext"/>
    <w:uiPriority w:val="99"/>
    <w:qFormat/>
    <w:rsid w:val="008f0887"/>
    <w:rPr>
      <w:sz w:val="20"/>
      <w:szCs w:val="20"/>
    </w:rPr>
  </w:style>
  <w:style w:type="character" w:styleId="SoggettocommentoCarattere" w:customStyle="1">
    <w:name w:val="Soggetto commento Carattere"/>
    <w:basedOn w:val="TestocommentoCarattere"/>
    <w:link w:val="Annotationsubject"/>
    <w:uiPriority w:val="99"/>
    <w:semiHidden/>
    <w:qFormat/>
    <w:rsid w:val="008f0887"/>
    <w:rPr>
      <w:b/>
      <w:bCs/>
      <w:sz w:val="20"/>
      <w:szCs w:val="20"/>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Times New Roman" w:hAnsi="Times New Roman"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imes New Roman" w:hAnsi="Times New Roman" w:cs="Arial"/>
    </w:rPr>
  </w:style>
  <w:style w:type="paragraph" w:styleId="Didascalia">
    <w:name w:val="Caption"/>
    <w:basedOn w:val="Normal"/>
    <w:qFormat/>
    <w:pPr>
      <w:suppressLineNumbers/>
      <w:spacing w:before="120" w:after="120"/>
    </w:pPr>
    <w:rPr>
      <w:rFonts w:ascii="Times New Roman" w:hAnsi="Times New Roman" w:cs="Arial"/>
      <w:i/>
      <w:iCs/>
      <w:sz w:val="24"/>
      <w:szCs w:val="24"/>
    </w:rPr>
  </w:style>
  <w:style w:type="paragraph" w:styleId="Indice">
    <w:name w:val="Indice"/>
    <w:basedOn w:val="Normal"/>
    <w:qFormat/>
    <w:pPr>
      <w:suppressLineNumbers/>
    </w:pPr>
    <w:rPr>
      <w:rFonts w:ascii="Times New Roman" w:hAnsi="Times New Roman" w:cs="Arial"/>
    </w:rPr>
  </w:style>
  <w:style w:type="paragraph" w:styleId="LO-normal" w:default="1">
    <w:name w:val="LO-normal"/>
    <w:qFormat/>
    <w:pPr>
      <w:widowControl/>
      <w:suppressAutoHyphens w:val="true"/>
      <w:bidi w:val="0"/>
      <w:spacing w:before="0" w:after="0"/>
      <w:ind w:hanging="1"/>
      <w:jc w:val="left"/>
    </w:pPr>
    <w:rPr>
      <w:rFonts w:ascii="Times New Roman" w:hAnsi="Times New Roman" w:eastAsia="NSimSun" w:cs="Arial"/>
      <w:color w:val="auto"/>
      <w:kern w:val="0"/>
      <w:sz w:val="24"/>
      <w:szCs w:val="24"/>
      <w:lang w:val="it-IT" w:eastAsia="zh-CN" w:bidi="hi-IN"/>
    </w:rPr>
  </w:style>
  <w:style w:type="paragraph" w:styleId="Titoloprincipale">
    <w:name w:val="Title"/>
    <w:basedOn w:val="Normal"/>
    <w:next w:val="Normal"/>
    <w:uiPriority w:val="10"/>
    <w:qFormat/>
    <w:pPr>
      <w:keepNext w:val="true"/>
      <w:keepLines/>
      <w:spacing w:before="480" w:after="120"/>
    </w:pPr>
    <w:rPr>
      <w:b/>
      <w:color w:val="000000"/>
      <w:sz w:val="72"/>
      <w:szCs w:val="72"/>
    </w:rPr>
  </w:style>
  <w:style w:type="paragraph" w:styleId="Sottotitolo">
    <w:name w:val="Subtitle"/>
    <w:basedOn w:val="LO-normal"/>
    <w:next w:val="LO-normal"/>
    <w:uiPriority w:val="11"/>
    <w:qFormat/>
    <w:pPr>
      <w:keepNext w:val="true"/>
      <w:keepLines/>
      <w:spacing w:lineRule="auto" w:line="240" w:before="360" w:after="80"/>
      <w:ind w:hanging="0"/>
    </w:pPr>
    <w:rPr>
      <w:rFonts w:ascii="Georgia" w:hAnsi="Georgia" w:eastAsia="Georgia" w:cs="Georgia"/>
      <w:i/>
      <w:color w:val="000000"/>
      <w:sz w:val="48"/>
      <w:szCs w:val="48"/>
    </w:rPr>
  </w:style>
  <w:style w:type="paragraph" w:styleId="Notaapidipagina">
    <w:name w:val="Footnote Text"/>
    <w:basedOn w:val="Normal"/>
    <w:link w:val="TestonotaapidipaginaCarattere"/>
    <w:uiPriority w:val="99"/>
    <w:semiHidden/>
    <w:unhideWhenUsed/>
    <w:rsid w:val="00140060"/>
    <w:pPr/>
    <w:rPr>
      <w:sz w:val="20"/>
      <w:szCs w:val="20"/>
    </w:rPr>
  </w:style>
  <w:style w:type="paragraph" w:styleId="Revision">
    <w:name w:val="Revision"/>
    <w:uiPriority w:val="99"/>
    <w:semiHidden/>
    <w:qFormat/>
    <w:rsid w:val="008f0887"/>
    <w:pPr>
      <w:widowControl/>
      <w:suppressAutoHyphens w:val="true"/>
      <w:bidi w:val="0"/>
      <w:spacing w:before="0" w:after="0"/>
      <w:ind w:hanging="0"/>
      <w:jc w:val="left"/>
    </w:pPr>
    <w:rPr>
      <w:rFonts w:ascii="Times New Roman" w:hAnsi="Times New Roman" w:eastAsia="NSimSun" w:cs="Arial"/>
      <w:color w:val="auto"/>
      <w:kern w:val="0"/>
      <w:sz w:val="24"/>
      <w:szCs w:val="24"/>
      <w:lang w:val="it-IT" w:eastAsia="zh-CN" w:bidi="hi-IN"/>
    </w:rPr>
  </w:style>
  <w:style w:type="paragraph" w:styleId="Annotationtext">
    <w:name w:val="annotation text"/>
    <w:basedOn w:val="Normal"/>
    <w:link w:val="TestocommentoCarattere"/>
    <w:uiPriority w:val="99"/>
    <w:unhideWhenUsed/>
    <w:qFormat/>
    <w:rsid w:val="008f0887"/>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8f0887"/>
    <w:pPr/>
    <w:rPr>
      <w:b/>
      <w:bCs/>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ListParagraph">
    <w:name w:val="List Paragraph"/>
    <w:basedOn w:val="Normal"/>
    <w:qFormat/>
    <w:pPr>
      <w:spacing w:lineRule="auto" w:line="240" w:before="0" w:after="0"/>
      <w:ind w:left="720" w:hanging="0"/>
      <w:contextualSpacing/>
      <w:jc w:val="left"/>
    </w:pPr>
    <w:rPr>
      <w:rFonts w:ascii="Times New Roman" w:hAnsi="Times New Roman" w:eastAsia="Times New Roman"/>
      <w:color w:val="auto"/>
      <w:sz w:val="20"/>
      <w:lang w:eastAsia="it-IT"/>
    </w:rPr>
  </w:style>
  <w:style w:type="paragraph" w:styleId="Contenutocornice">
    <w:name w:val="Contenuto cornice"/>
    <w:basedOn w:val="Normal"/>
    <w:qFormat/>
    <w:pPr/>
    <w:rPr/>
  </w:style>
  <w:style w:type="paragraph" w:styleId="Standard">
    <w:name w:val="Standard"/>
    <w:qFormat/>
    <w:pPr>
      <w:widowControl/>
      <w:suppressAutoHyphens w:val="true"/>
      <w:bidi w:val="0"/>
      <w:spacing w:before="0" w:after="0"/>
      <w:jc w:val="left"/>
      <w:textAlignment w:val="baseline"/>
    </w:pPr>
    <w:rPr>
      <w:rFonts w:ascii="Times New Roman" w:hAnsi="Times New Roman" w:eastAsia="NSimSun" w:cs="Arial"/>
      <w:color w:val="auto"/>
      <w:kern w:val="0"/>
      <w:sz w:val="22"/>
      <w:szCs w:val="22"/>
      <w:lang w:eastAsia="zh-CN" w:val="it-IT" w:bidi="hi-IN"/>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R7g1af/rLr+0FH/lqiNNo0oZjg==">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255</TotalTime>
  <Application>LibreOffice/7.5.8.2$Windows_X86_64 LibreOffice_project/f718d63693263970429a68f568db6046aaa9df01</Application>
  <AppVersion>15.0000</AppVersion>
  <Pages>5</Pages>
  <Words>964</Words>
  <Characters>6534</Characters>
  <CharactersWithSpaces>7436</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2024-10-23T13:16:00Z</dcterms:created>
  <dc:creator/>
  <dc:description/>
  <dc:language>it-IT</dc:language>
  <cp:lastModifiedBy/>
  <dcterms:modified xsi:type="dcterms:W3CDTF">2026-06-26T13:10:26Z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0x010100B422442295AB7A4F883F2F694D1D8DA5</vt:lpwstr>
  </property>
  <property fmtid="{D5CDD505-2E9C-101B-9397-08002B2CF9AE}" pid="3" name="MediaServiceImageTags">
    <vt:lpwstr/>
  </property>
</Properties>
</file>