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120" w:line="36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ALLEGATO 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120" w:line="36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Procedura aperta  N. ………..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spacing w:after="0" w:before="0" w:line="240" w:lineRule="auto"/>
        <w:ind w:left="0" w:right="0" w:firstLine="0"/>
        <w:jc w:val="center"/>
        <w:rPr>
          <w:rFonts w:ascii="Small Fonts" w:cs="Small Fonts" w:eastAsia="Small Fonts" w:hAnsi="Small Font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mall Fonts" w:cs="Small Fonts" w:eastAsia="Small Fonts" w:hAnsi="Small Font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FAC SIMILE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spacing w:after="0" w:before="0" w:line="240" w:lineRule="auto"/>
        <w:ind w:left="0" w:right="0" w:firstLine="0"/>
        <w:jc w:val="center"/>
        <w:rPr>
          <w:rFonts w:ascii="Small Fonts" w:cs="Small Fonts" w:eastAsia="Small Fonts" w:hAnsi="Small Font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mall Fonts" w:cs="Small Fonts" w:eastAsia="Small Fonts" w:hAnsi="Small Font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OFFERTA ECONOMICA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leader="none" w:pos="4606"/>
          <w:tab w:val="left" w:leader="none" w:pos="735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leader="none" w:pos="4606"/>
          <w:tab w:val="left" w:leader="none" w:pos="7350"/>
        </w:tabs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PROCEDURA APERTA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leader="none" w:pos="4606"/>
          <w:tab w:val="left" w:leader="none" w:pos="7350"/>
        </w:tabs>
        <w:spacing w:after="60" w:before="6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Servizio di accoglienza integrata e accompagnamento all’inclusione sociale per n. 456 persone, singoli adulti o nuclei familiari, destinatari delle prestazioni del sistema SAI, presso strutture e/o allo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ggi messi a disposizione dai concorrenti.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leader="none" w:pos="4606"/>
          <w:tab w:val="left" w:leader="none" w:pos="7350"/>
        </w:tabs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Lotto 1 CIG 9714909485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leader="none" w:pos="4606"/>
          <w:tab w:val="left" w:leader="none" w:pos="735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L’impresa …………………………………………………………………………………….…………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 sede in 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nr. telefono ……………………………… e-mail: 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rappresentata da …………………………………………………………………………….………..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nato a ……………………………………………………… il 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nella qualità di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presa visione del Capitolato Speciale d’oneri e degli altri documenti connessi alla presente gara, formula la seguente offerta: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-965"/>
          <w:tab w:val="left" w:leader="none" w:pos="-399"/>
          <w:tab w:val="left" w:leader="none" w:pos="167"/>
          <w:tab w:val="left" w:leader="none" w:pos="733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jc w:val="both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-965"/>
          <w:tab w:val="left" w:leader="none" w:pos="-399"/>
          <w:tab w:val="left" w:leader="none" w:pos="167"/>
          <w:tab w:val="left" w:leader="none" w:pos="733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jc w:val="both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7.0" w:type="dxa"/>
        <w:jc w:val="left"/>
        <w:tblInd w:w="-70.0" w:type="dxa"/>
        <w:tblLayout w:type="fixed"/>
        <w:tblLook w:val="0000"/>
      </w:tblPr>
      <w:tblGrid>
        <w:gridCol w:w="496"/>
        <w:gridCol w:w="6662"/>
        <w:gridCol w:w="2119"/>
        <w:tblGridChange w:id="0">
          <w:tblGrid>
            <w:gridCol w:w="496"/>
            <w:gridCol w:w="6662"/>
            <w:gridCol w:w="2119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DESCRIZIONE  PRESTAZIONI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LOTTO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PREZZO  GIORNALIERO PER   PERSONA  OFFERTO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COSTI MANODOPERA (art. 95 comma 10 del D.Lgs. 50/2016)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ONERI RELATIVI ALLA GESTIONE DEI LOCALI E/O STRUTTURE (LOCAZIONI, UTENZE, SPESE CONDOMINIALI, MANUTENZIONI…)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ACQUISTO, LEASING O NOLEGGIO ATTREZZATURE (ARREDI, ELETTRODOMESTICI, ATTREZZI, BIANCHERIA…)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SPESE GENERALI PER L’ASSISTENZA (POCKET MONEY, VESTIARIO, SCHEDE TELEFONICHE, VITTO, CONTRIBUTO IGIENE, TRASPORTO URBANO, SPESE PULIZIA, LAVANDERIA..)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COSTI INDIRETTI E ONERI ACCESSORI (ALTRE SPESE NON COMPRESE NELLE PRECEDENTI CATEGORIE, ES:  TELEFONICHE OPERATORI, CANCELLERIA, SOFTWARE, SPESE ASSICURATIVE, CONTRATTUALI, SUPERVISIONE E FORMAZIONE…)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2.7929687500001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UTILE D’IMPRESA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right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PREZZO TOTALE GIORNALIERO PER PERSONA OFFERTO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Non superiore alla base di gara  complessiva euro 32,00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0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trike w:val="0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spacing w:after="0" w:before="0" w:line="240" w:lineRule="auto"/>
        <w:ind w:left="0" w:right="1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7.0" w:type="dxa"/>
        <w:jc w:val="left"/>
        <w:tblInd w:w="-70.0" w:type="dxa"/>
        <w:tblLayout w:type="fixed"/>
        <w:tblLook w:val="0000"/>
      </w:tblPr>
      <w:tblGrid>
        <w:gridCol w:w="496"/>
        <w:gridCol w:w="6662"/>
        <w:gridCol w:w="2119"/>
        <w:tblGridChange w:id="0">
          <w:tblGrid>
            <w:gridCol w:w="496"/>
            <w:gridCol w:w="6662"/>
            <w:gridCol w:w="2119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ONERI PER LA SICUREZZA AZIENDALE (art. 95 comma 10 del D.Lgs. 50/2016)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spacing w:after="0" w:before="0" w:line="240" w:lineRule="auto"/>
        <w:ind w:left="0" w:right="1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spacing w:after="0" w:before="0" w:line="240" w:lineRule="auto"/>
        <w:ind w:left="0" w:right="1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65"/>
          <w:tab w:val="left" w:leader="none" w:pos="-399"/>
          <w:tab w:val="left" w:leader="none" w:pos="167"/>
          <w:tab w:val="left" w:leader="none" w:pos="567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invita inoltre ad indicare le seguenti informazioni: </w:t>
      </w:r>
    </w:p>
    <w:tbl>
      <w:tblPr>
        <w:tblStyle w:val="Table3"/>
        <w:tblW w:w="9277.0" w:type="dxa"/>
        <w:jc w:val="left"/>
        <w:tblInd w:w="-70.0" w:type="dxa"/>
        <w:tblLayout w:type="fixed"/>
        <w:tblLook w:val="0000"/>
      </w:tblPr>
      <w:tblGrid>
        <w:gridCol w:w="496"/>
        <w:gridCol w:w="6662"/>
        <w:gridCol w:w="2119"/>
        <w:tblGridChange w:id="0">
          <w:tblGrid>
            <w:gridCol w:w="496"/>
            <w:gridCol w:w="6662"/>
            <w:gridCol w:w="2119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ALIQUOTA IVA APPLICATA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65"/>
          <w:tab w:val="left" w:leader="none" w:pos="-399"/>
          <w:tab w:val="left" w:leader="none" w:pos="167"/>
          <w:tab w:val="left" w:leader="none" w:pos="567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spacing w:after="0" w:before="0" w:line="240" w:lineRule="auto"/>
        <w:ind w:left="0" w:right="1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Layout w:type="fixed"/>
        <w:tblLook w:val="0000"/>
      </w:tblPr>
      <w:tblGrid>
        <w:gridCol w:w="1510"/>
        <w:gridCol w:w="3600"/>
        <w:gridCol w:w="4100"/>
        <w:tblGridChange w:id="0">
          <w:tblGrid>
            <w:gridCol w:w="1510"/>
            <w:gridCol w:w="3600"/>
            <w:gridCol w:w="4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-2"/>
                <w:tab w:val="left" w:leader="none" w:pos="564"/>
                <w:tab w:val="left" w:leader="none" w:pos="1130"/>
                <w:tab w:val="left" w:leader="none" w:pos="1696"/>
                <w:tab w:val="left" w:leader="none" w:pos="2262"/>
                <w:tab w:val="left" w:leader="none" w:pos="2828"/>
                <w:tab w:val="left" w:leader="none" w:pos="3394"/>
                <w:tab w:val="left" w:leader="none" w:pos="3960"/>
                <w:tab w:val="left" w:leader="none" w:pos="4526"/>
                <w:tab w:val="left" w:leader="none" w:pos="5092"/>
                <w:tab w:val="left" w:leader="none" w:pos="5658"/>
                <w:tab w:val="left" w:leader="none" w:pos="6224"/>
                <w:tab w:val="left" w:leader="none" w:pos="6790"/>
                <w:tab w:val="left" w:leader="none" w:pos="7356"/>
                <w:tab w:val="left" w:leader="none" w:pos="7922"/>
                <w:tab w:val="left" w:leader="none" w:pos="8488"/>
                <w:tab w:val="left" w:leader="none" w:pos="9054"/>
                <w:tab w:val="left" w:leader="none" w:pos="962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[data e luogo]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Firmato digitalmente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dal Legale Rappresentante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65"/>
          <w:tab w:val="left" w:leader="none" w:pos="-399"/>
          <w:tab w:val="left" w:leader="none" w:pos="167"/>
          <w:tab w:val="left" w:leader="none" w:pos="567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65"/>
          <w:tab w:val="left" w:leader="none" w:pos="-399"/>
          <w:tab w:val="left" w:leader="none" w:pos="167"/>
          <w:tab w:val="left" w:leader="none" w:pos="567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65"/>
          <w:tab w:val="left" w:leader="none" w:pos="-399"/>
          <w:tab w:val="left" w:leader="none" w:pos="167"/>
          <w:tab w:val="left" w:leader="none" w:pos="567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spacing w:after="0" w:before="0" w:line="240" w:lineRule="auto"/>
        <w:ind w:left="0" w:right="1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spacing w:after="0" w:before="0" w:line="240" w:lineRule="auto"/>
        <w:ind w:left="0" w:right="1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before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mall Font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3"/>
    </w:pPr>
    <w:rPr>
      <w:rFonts w:ascii="Arial" w:cs="Arial" w:eastAsia="Times New Roman" w:hAnsi="Arial"/>
      <w:b w:val="1"/>
      <w:i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tabs>
        <w:tab w:val="left" w:leader="none" w:pos="-1134"/>
        <w:tab w:val="left" w:leader="none" w:pos="-568"/>
        <w:tab w:val="left" w:leader="none" w:pos="-2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5"/>
    </w:pPr>
    <w:rPr>
      <w:rFonts w:ascii="Small Fonts" w:cs="Small Fonts" w:eastAsia="Times New Roman" w:hAnsi="Small Fonts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Arial" w:cs="Arial" w:eastAsia="Times New Roman" w:hAnsi="Arial"/>
      <w:b w:val="1"/>
      <w:i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itolo6Carattere">
    <w:name w:val="Titolo 6 Carattere"/>
    <w:next w:val="Titolo6Carattere"/>
    <w:autoRedefine w:val="0"/>
    <w:hidden w:val="0"/>
    <w:qFormat w:val="0"/>
    <w:rPr>
      <w:rFonts w:ascii="Small Fonts" w:cs="Small Fonts" w:eastAsia="Times New Roman" w:hAnsi="Small Fonts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rFonts w:ascii="Arial" w:cs="Arial" w:eastAsia="Times New Roman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estonotadichiusuraCarattere">
    <w:name w:val="Testo nota di chiusura Carattere"/>
    <w:next w:val="Testonotadichiusura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Microsoft YaHei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Calibri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tabs>
        <w:tab w:val="left" w:leader="none" w:pos="-1134"/>
        <w:tab w:val="left" w:leader="none" w:pos="-568"/>
        <w:tab w:val="left" w:leader="none" w:pos="-2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otadichiusura">
    <w:name w:val="Nota di chiusura"/>
    <w:basedOn w:val="Normal"/>
    <w:next w:val="Notadichiusur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Normale(Web)">
    <w:name w:val="Normale (Web)"/>
    <w:basedOn w:val="Normal"/>
    <w:next w:val="Normale(Web)"/>
    <w:autoRedefine w:val="0"/>
    <w:hidden w:val="0"/>
    <w:qFormat w:val="0"/>
    <w:pPr>
      <w:widowControl w:val="1"/>
      <w:suppressAutoHyphens w:val="0"/>
      <w:bidi w:val="0"/>
      <w:spacing w:after="280" w:before="280" w:line="276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CsFhDZY/BGxxNr/bNjF2fgCoAA==">AMUW2mWLW78vNYGT6VH9Etlc7VDaTI463tuSHLve1jnG+L2DC5WBLf4PPuwPpixbPiFC5SxqJlHWi3y+Q1M6UehHBn/mzMcgrEaa7Ajhhz636/W9zy67cts=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2020-06-04T07:58:00Z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